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17" w:rsidRPr="00371C57" w:rsidRDefault="00324A17" w:rsidP="00324A1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1C57">
        <w:rPr>
          <w:rFonts w:ascii="TH SarabunPSK" w:hAnsi="TH SarabunPSK" w:cs="TH SarabunPSK" w:hint="cs"/>
          <w:b/>
          <w:bCs/>
          <w:sz w:val="40"/>
          <w:szCs w:val="40"/>
          <w:cs/>
        </w:rPr>
        <w:t>ตัวบ่งชี้และค่าเป้าหมายการประกันคุณภาพการศึกษาภายใน ปีการศึกษา 2559</w:t>
      </w:r>
      <w:bookmarkStart w:id="0" w:name="_GoBack"/>
      <w:bookmarkEnd w:id="0"/>
    </w:p>
    <w:p w:rsidR="00324A17" w:rsidRPr="003B0F65" w:rsidRDefault="00324A17" w:rsidP="00324A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0F6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ตัวบ่งชี้และค่าเป้าหมายการประเมินคุณภาพการศึกษาภายใน </w:t>
      </w:r>
    </w:p>
    <w:p w:rsidR="00324A17" w:rsidRDefault="00324A17" w:rsidP="00324A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0F65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 ประจำปีการศึกษา 255</w:t>
      </w:r>
      <w:r w:rsidRPr="003B0F6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324A17" w:rsidRPr="00E833CB" w:rsidRDefault="00324A17" w:rsidP="00324A1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1"/>
        <w:tblW w:w="493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350"/>
        <w:gridCol w:w="4320"/>
        <w:gridCol w:w="1350"/>
        <w:gridCol w:w="1800"/>
        <w:gridCol w:w="1802"/>
        <w:gridCol w:w="3350"/>
      </w:tblGrid>
      <w:tr w:rsidR="00324A17" w:rsidRPr="00A24A67" w:rsidTr="00324A17">
        <w:trPr>
          <w:trHeight w:val="512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hanging="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24A17" w:rsidRPr="00A24A67" w:rsidTr="00324A17">
        <w:trPr>
          <w:trHeight w:val="440"/>
          <w:tblHeader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hanging="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2559</w:t>
            </w:r>
          </w:p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  <w:r w:rsidRPr="00A24A6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A17" w:rsidRPr="00A24A67" w:rsidRDefault="00324A17" w:rsidP="00A24A67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4A17" w:rsidRPr="00A24A67" w:rsidTr="00324A17">
        <w:trPr>
          <w:trHeight w:val="809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การกำกับมาตรฐาน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การบริหารจัดการหลักสูตรตามเกณฑ์มาตรฐานหลักสูตรที่กำหนดโดย</w:t>
            </w: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สกอ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 ข้อ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ป.ตรี 3 ข้อ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บัณฑิตศึกษา 11 ข้อ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ป.ตรี 3 ข้อ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บัณฑิตศึกษา 11 ข้อ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</w:t>
            </w:r>
          </w:p>
        </w:tc>
      </w:tr>
      <w:tr w:rsidR="00324A17" w:rsidRPr="00A24A67" w:rsidTr="00A24A67">
        <w:trPr>
          <w:trHeight w:val="904"/>
        </w:trPr>
        <w:tc>
          <w:tcPr>
            <w:tcW w:w="483" w:type="pct"/>
            <w:vMerge w:val="restar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</w:t>
            </w:r>
          </w:p>
        </w:tc>
        <w:tc>
          <w:tcPr>
            <w:tcW w:w="1546" w:type="pc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2.1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คุณภาพบัณฑิตตามกรอบ</w:t>
            </w:r>
            <w:r w:rsidRPr="00A24A67">
              <w:rPr>
                <w:rFonts w:ascii="TH SarabunPSK" w:hAnsi="TH SarabunPSK" w:cs="TH SarabunPSK"/>
                <w:sz w:val="28"/>
                <w:cs/>
              </w:rPr>
              <w:t>มาตรฐานคุณวุฒิระดับอุดมศึกษาแห่งชาติ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3.5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4.00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  <w:tr w:rsidR="00324A17" w:rsidRPr="00A24A67" w:rsidTr="00324A17">
        <w:trPr>
          <w:trHeight w:val="20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  <w:tcBorders>
              <w:bottom w:val="nil"/>
            </w:tcBorders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การได้งานทำหรือผลงานวิจัยของผู้สำเร็จการศึกษา</w:t>
            </w:r>
          </w:p>
        </w:tc>
        <w:tc>
          <w:tcPr>
            <w:tcW w:w="483" w:type="pct"/>
            <w:tcBorders>
              <w:bottom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00" w:type="pct"/>
            <w:tcBorders>
              <w:bottom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24A17" w:rsidRPr="00A24A67" w:rsidTr="00324A17">
        <w:trPr>
          <w:trHeight w:val="512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  <w:tcBorders>
              <w:top w:val="nil"/>
            </w:tcBorders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2.2.1 ร้อยละของบัณฑิตปริญญาตรีที่ได้งานทำหรือประกอบอาชีพอิสระภายใน 1 ปี (ป.ตรี)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1200" w:type="pct"/>
            <w:tcBorders>
              <w:top w:val="nil"/>
            </w:tcBorders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  <w:tr w:rsidR="00324A17" w:rsidRPr="00A24A67" w:rsidTr="00324A17">
        <w:trPr>
          <w:trHeight w:val="377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2.2.2 ผลงานของนักศึกษาและผู้สำเร็จการศึกษาในระดับปริญญาโทที่ได้รับการตีพิมพ์หรือเผยแพร่ (ป.โท)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บัณฑิตฯ</w:t>
            </w:r>
          </w:p>
        </w:tc>
      </w:tr>
      <w:tr w:rsidR="00324A17" w:rsidRPr="00A24A67" w:rsidTr="00324A17">
        <w:trPr>
          <w:trHeight w:val="242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2.2.3 ผลงานของนักศึกษาและผู้สำเร็จการศึกษาในระดับปริญญาเอกที่ได้รับการตีพิมพ์หรือเผยแพร่ (ป.เอก)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บัณฑิตฯ</w:t>
            </w:r>
          </w:p>
        </w:tc>
      </w:tr>
      <w:tr w:rsidR="00324A17" w:rsidRPr="00A24A67" w:rsidTr="00324A17">
        <w:trPr>
          <w:trHeight w:val="620"/>
        </w:trPr>
        <w:tc>
          <w:tcPr>
            <w:tcW w:w="483" w:type="pct"/>
            <w:vMerge w:val="restar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นักศึกษา</w:t>
            </w:r>
          </w:p>
        </w:tc>
        <w:tc>
          <w:tcPr>
            <w:tcW w:w="1546" w:type="pc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3.1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การรับนักศึกษา 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./บัณฑิตฯ/สถาบันภาษา/คอมพิวเตอร์</w:t>
            </w:r>
          </w:p>
        </w:tc>
      </w:tr>
      <w:tr w:rsidR="00324A17" w:rsidRPr="00A24A67" w:rsidTr="00A24A67">
        <w:trPr>
          <w:trHeight w:val="258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3.2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การส่งเสริมและพัฒนานักศึกษา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./บัณฑิตฯ/สถาบันภาษา/คอมพิวเตอร์</w:t>
            </w:r>
          </w:p>
        </w:tc>
      </w:tr>
      <w:tr w:rsidR="00324A17" w:rsidRPr="00A24A67" w:rsidTr="00324A17">
        <w:trPr>
          <w:trHeight w:val="791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3.3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ผลที่เกิดกับนักศึกษา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./บัณฑิตฯ</w:t>
            </w:r>
          </w:p>
        </w:tc>
      </w:tr>
      <w:tr w:rsidR="00324A17" w:rsidRPr="00A24A67" w:rsidTr="00324A17">
        <w:trPr>
          <w:trHeight w:val="647"/>
        </w:trPr>
        <w:tc>
          <w:tcPr>
            <w:tcW w:w="483" w:type="pct"/>
            <w:vMerge w:val="restar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อาจารย์</w:t>
            </w: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483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 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5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บัณฑิตฯ</w:t>
            </w:r>
          </w:p>
        </w:tc>
      </w:tr>
      <w:tr w:rsidR="00324A17" w:rsidRPr="00A24A67" w:rsidTr="00A24A67">
        <w:trPr>
          <w:trHeight w:val="413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4.2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คุณภาพอาจารย์ </w:t>
            </w: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4.2.1 ร้อยละของอาจารย์ประจำหลักสูตรที่มีคุณวุฒิปริญญาเอก</w:t>
            </w: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4.2.2 ร้อยละของอาจารย์ประจำหลักสูตรที่ดำรงตำแหน่งทางวิชาการ</w:t>
            </w: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4.2.3 ผลงานวิชาการของอาจารย์ประจำหลักสูตร</w:t>
            </w: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4.2.4 จำนวนบทความของอาจารย์ประจำหลักสูตรปริญญาเอกที่ได้รับการอ้างอิงในฐานข้อมูล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Scopus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ต่อจำนวนอาจารย์ประจำหลักสูตร</w:t>
            </w: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3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อัตราส่วน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วิทยาศาสตร์ฯ2.50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วิทยาศาสตร์สุขภาพ 3.00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มนุษยศาสตร์และสังคมศาสตร์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0.25</w:t>
            </w:r>
          </w:p>
        </w:tc>
        <w:tc>
          <w:tcPr>
            <w:tcW w:w="644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วิทยาศาสตร์และเทคโนโลยี 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วิทยาศาสตร์สุขภาพ 1.50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มนุษยศาสตร์และสังคมศาสตร์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0.125</w:t>
            </w:r>
          </w:p>
        </w:tc>
        <w:tc>
          <w:tcPr>
            <w:tcW w:w="645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วิทยาศาสตร์และเทคโนโลยี 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1.50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วิทยาศาสตร์สุขภาพ -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มนุษยศาสตร์และสังคมศาสตร์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0.15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1200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24A17" w:rsidRPr="00A24A67" w:rsidTr="00324A17">
        <w:trPr>
          <w:trHeight w:val="791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.3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ผลที่เกิดกับอาจารย์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5" w:type="pct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./บัณฑิตฯ</w:t>
            </w:r>
          </w:p>
        </w:tc>
      </w:tr>
      <w:tr w:rsidR="00324A17" w:rsidRPr="00A24A67" w:rsidTr="00324A17">
        <w:trPr>
          <w:trHeight w:val="890"/>
        </w:trPr>
        <w:tc>
          <w:tcPr>
            <w:tcW w:w="483" w:type="pct"/>
            <w:vMerge w:val="restar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หลักสูตร การเรียน</w:t>
            </w:r>
          </w:p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การสอน การประเมินผู้เรียน</w:t>
            </w: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5.1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บัณฑิตฯ</w:t>
            </w:r>
          </w:p>
        </w:tc>
      </w:tr>
      <w:tr w:rsidR="00324A17" w:rsidRPr="00A24A67" w:rsidTr="00324A17">
        <w:trPr>
          <w:trHeight w:val="890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.2 การวางระบบผู้สอนและกระบวนการจัดการเรียนการสอน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บัณฑิตฯ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24A17" w:rsidRPr="00A24A67" w:rsidTr="00324A17">
        <w:trPr>
          <w:trHeight w:val="20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5.3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การประเมินผู้เรียน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บัณฑิตฯ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24A17" w:rsidRPr="00A24A67" w:rsidTr="00324A17">
        <w:trPr>
          <w:trHeight w:val="20"/>
        </w:trPr>
        <w:tc>
          <w:tcPr>
            <w:tcW w:w="483" w:type="pct"/>
            <w:vMerge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5.4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ผลการดำเนินงานตามกรอบมาตรฐานคุณวุฒิระดับอุดมศึกษาแห่งชาติ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90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90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สสว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บัณฑิตฯ</w:t>
            </w:r>
          </w:p>
        </w:tc>
      </w:tr>
      <w:tr w:rsidR="00324A17" w:rsidRPr="00A24A67" w:rsidTr="00324A17">
        <w:trPr>
          <w:trHeight w:val="818"/>
        </w:trPr>
        <w:tc>
          <w:tcPr>
            <w:tcW w:w="483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6.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546" w:type="pct"/>
          </w:tcPr>
          <w:p w:rsidR="00324A17" w:rsidRPr="00A24A67" w:rsidRDefault="00324A17" w:rsidP="00A24A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6.1 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483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4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645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1200" w:type="pct"/>
            <w:vAlign w:val="center"/>
          </w:tcPr>
          <w:p w:rsidR="00324A17" w:rsidRPr="00A24A67" w:rsidRDefault="00324A17" w:rsidP="00A24A6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สนอ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., คอมพิวเตอร์, สำนัก</w:t>
            </w:r>
            <w:proofErr w:type="spellStart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</w:t>
            </w:r>
            <w:proofErr w:type="spellEnd"/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บริการ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24A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</w:p>
        </w:tc>
      </w:tr>
    </w:tbl>
    <w:p w:rsidR="00324A17" w:rsidRPr="00A179C0" w:rsidRDefault="00324A17" w:rsidP="00324A17">
      <w:pPr>
        <w:spacing w:after="0"/>
        <w:rPr>
          <w:rFonts w:ascii="TH SarabunPSK" w:hAnsi="TH SarabunPSK" w:cs="TH SarabunPSK"/>
        </w:rPr>
      </w:pPr>
    </w:p>
    <w:p w:rsidR="00324A17" w:rsidRPr="00742BC4" w:rsidRDefault="00324A17" w:rsidP="00324A17">
      <w:pPr>
        <w:spacing w:after="0"/>
        <w:rPr>
          <w:rFonts w:ascii="TH SarabunPSK" w:hAnsi="TH SarabunPSK" w:cs="TH SarabunPSK"/>
          <w:sz w:val="32"/>
          <w:szCs w:val="32"/>
        </w:rPr>
      </w:pPr>
      <w:r w:rsidRPr="00742BC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42BC4">
        <w:rPr>
          <w:rFonts w:ascii="TH SarabunPSK" w:hAnsi="TH SarabunPSK" w:cs="TH SarabunPSK"/>
          <w:sz w:val="32"/>
          <w:szCs w:val="32"/>
          <w:cs/>
        </w:rPr>
        <w:tab/>
        <w:t xml:space="preserve">สัญลักษณ์ </w:t>
      </w:r>
      <w:r w:rsidRPr="00742BC4">
        <w:rPr>
          <w:rFonts w:ascii="TH SarabunPSK" w:hAnsi="TH SarabunPSK" w:cs="TH SarabunPSK"/>
          <w:sz w:val="32"/>
          <w:szCs w:val="32"/>
        </w:rPr>
        <w:sym w:font="Wingdings" w:char="F0F3"/>
      </w:r>
      <w:r w:rsidRPr="00742BC4">
        <w:rPr>
          <w:rFonts w:ascii="TH SarabunPSK" w:hAnsi="TH SarabunPSK" w:cs="TH SarabunPSK"/>
          <w:sz w:val="32"/>
          <w:szCs w:val="32"/>
          <w:cs/>
        </w:rPr>
        <w:tab/>
        <w:t>หมายถึงค่าเป้าหมายในปีการศึกษา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742BC4">
        <w:rPr>
          <w:rFonts w:ascii="TH SarabunPSK" w:hAnsi="TH SarabunPSK" w:cs="TH SarabunPSK"/>
          <w:sz w:val="32"/>
          <w:szCs w:val="32"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  <w:cs/>
        </w:rPr>
        <w:t xml:space="preserve">มีค่าเท่ากับค่าเป้าหมายในปีการศึกษา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324A17" w:rsidRPr="00742BC4" w:rsidRDefault="00324A17" w:rsidP="00324A1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42BC4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742BC4">
        <w:rPr>
          <w:rFonts w:ascii="TH SarabunPSK" w:hAnsi="TH SarabunPSK" w:cs="TH SarabunPSK"/>
          <w:sz w:val="32"/>
          <w:szCs w:val="32"/>
        </w:rPr>
        <w:sym w:font="Wingdings" w:char="F0F1"/>
      </w:r>
      <w:r w:rsidRPr="00742BC4">
        <w:rPr>
          <w:rFonts w:ascii="TH SarabunPSK" w:hAnsi="TH SarabunPSK" w:cs="TH SarabunPSK"/>
          <w:sz w:val="32"/>
          <w:szCs w:val="32"/>
          <w:cs/>
        </w:rPr>
        <w:tab/>
        <w:t>หมายถึงค่าเป้าหมายในปีการศึกษา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742BC4">
        <w:rPr>
          <w:rFonts w:ascii="TH SarabunPSK" w:hAnsi="TH SarabunPSK" w:cs="TH SarabunPSK"/>
          <w:sz w:val="32"/>
          <w:szCs w:val="32"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  <w:cs/>
        </w:rPr>
        <w:t xml:space="preserve">มีค่าสูงกว่าค่าเป้าหมายในปีการศึกษา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324A17" w:rsidRPr="00E833CB" w:rsidRDefault="00324A17" w:rsidP="00324A17">
      <w:pPr>
        <w:rPr>
          <w:rFonts w:ascii="TH SarabunPSK" w:hAnsi="TH SarabunPSK" w:cs="TH SarabunPSK"/>
        </w:rPr>
      </w:pPr>
    </w:p>
    <w:p w:rsidR="00324A17" w:rsidRDefault="00324A17" w:rsidP="00324A17">
      <w:pPr>
        <w:rPr>
          <w:rFonts w:ascii="TH SarabunPSK" w:hAnsi="TH SarabunPSK" w:cs="TH SarabunPSK"/>
        </w:rPr>
      </w:pPr>
    </w:p>
    <w:p w:rsidR="00324A17" w:rsidRDefault="00324A17" w:rsidP="00324A17">
      <w:pPr>
        <w:rPr>
          <w:rFonts w:ascii="TH SarabunPSK" w:hAnsi="TH SarabunPSK" w:cs="TH SarabunPSK"/>
        </w:rPr>
      </w:pPr>
    </w:p>
    <w:p w:rsidR="00324A17" w:rsidRDefault="00324A17" w:rsidP="00324A17">
      <w:pPr>
        <w:rPr>
          <w:rFonts w:ascii="TH SarabunPSK" w:hAnsi="TH SarabunPSK" w:cs="TH SarabunPSK"/>
        </w:rPr>
      </w:pPr>
    </w:p>
    <w:p w:rsidR="00324A17" w:rsidRDefault="00324A17" w:rsidP="00324A17">
      <w:pPr>
        <w:rPr>
          <w:rFonts w:ascii="TH SarabunPSK" w:hAnsi="TH SarabunPSK" w:cs="TH SarabunPSK"/>
        </w:rPr>
      </w:pPr>
    </w:p>
    <w:p w:rsidR="00324A17" w:rsidRDefault="00324A17" w:rsidP="00324A17">
      <w:pPr>
        <w:rPr>
          <w:rFonts w:ascii="TH SarabunPSK" w:hAnsi="TH SarabunPSK" w:cs="TH SarabunPSK"/>
        </w:rPr>
      </w:pPr>
    </w:p>
    <w:p w:rsidR="00324A17" w:rsidRDefault="00324A17" w:rsidP="00324A17">
      <w:pPr>
        <w:jc w:val="thaiDistribute"/>
        <w:rPr>
          <w:rFonts w:ascii="TH SarabunPSK" w:hAnsi="TH SarabunPSK" w:cs="TH SarabunPSK"/>
        </w:rPr>
      </w:pPr>
    </w:p>
    <w:p w:rsidR="00A24A67" w:rsidRDefault="00A24A67" w:rsidP="00324A17">
      <w:pPr>
        <w:jc w:val="thaiDistribute"/>
        <w:rPr>
          <w:rFonts w:ascii="TH SarabunPSK" w:hAnsi="TH SarabunPSK" w:cs="TH SarabunPSK"/>
        </w:rPr>
      </w:pPr>
    </w:p>
    <w:p w:rsidR="00A24A67" w:rsidRDefault="00A24A67" w:rsidP="00324A17">
      <w:pPr>
        <w:jc w:val="thaiDistribute"/>
        <w:rPr>
          <w:rFonts w:ascii="TH SarabunPSK" w:hAnsi="TH SarabunPSK" w:cs="TH SarabunPSK"/>
        </w:rPr>
      </w:pPr>
    </w:p>
    <w:p w:rsidR="00A24A67" w:rsidRDefault="00A24A67" w:rsidP="00324A17">
      <w:pPr>
        <w:jc w:val="thaiDistribute"/>
        <w:rPr>
          <w:rFonts w:ascii="TH SarabunPSK" w:hAnsi="TH SarabunPSK" w:cs="TH SarabunPSK"/>
        </w:rPr>
      </w:pPr>
    </w:p>
    <w:p w:rsidR="00A24A67" w:rsidRDefault="00A24A67" w:rsidP="00324A17">
      <w:pPr>
        <w:jc w:val="thaiDistribute"/>
        <w:rPr>
          <w:rFonts w:ascii="TH SarabunPSK" w:hAnsi="TH SarabunPSK" w:cs="TH SarabunPSK"/>
        </w:rPr>
      </w:pPr>
    </w:p>
    <w:p w:rsidR="00A24A67" w:rsidRDefault="00A24A67" w:rsidP="00324A17">
      <w:pPr>
        <w:jc w:val="thaiDistribute"/>
        <w:rPr>
          <w:rFonts w:ascii="TH SarabunPSK" w:hAnsi="TH SarabunPSK" w:cs="TH SarabunPSK"/>
        </w:rPr>
      </w:pPr>
    </w:p>
    <w:p w:rsidR="00A24A67" w:rsidRDefault="00A24A67" w:rsidP="00324A17">
      <w:pPr>
        <w:jc w:val="thaiDistribute"/>
        <w:rPr>
          <w:rFonts w:ascii="TH SarabunPSK" w:hAnsi="TH SarabunPSK" w:cs="TH SarabunPSK"/>
        </w:rPr>
      </w:pPr>
    </w:p>
    <w:p w:rsidR="00324A17" w:rsidRPr="00265477" w:rsidRDefault="00324A17" w:rsidP="00324A1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A2B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ตัวบ่งชี้และค่าเป้าหมายการประเมินคุณภาพการศึกษาภายใน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 ประจำปีการศึกษา 2559</w:t>
      </w:r>
    </w:p>
    <w:tbl>
      <w:tblPr>
        <w:tblStyle w:val="a7"/>
        <w:tblW w:w="1570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88"/>
        <w:gridCol w:w="1692"/>
        <w:gridCol w:w="1188"/>
        <w:gridCol w:w="1143"/>
        <w:gridCol w:w="999"/>
        <w:gridCol w:w="810"/>
        <w:gridCol w:w="990"/>
        <w:gridCol w:w="810"/>
        <w:gridCol w:w="1098"/>
        <w:gridCol w:w="810"/>
        <w:gridCol w:w="990"/>
        <w:gridCol w:w="864"/>
        <w:gridCol w:w="1098"/>
        <w:gridCol w:w="810"/>
        <w:gridCol w:w="1211"/>
      </w:tblGrid>
      <w:tr w:rsidR="00324A17" w:rsidRPr="00E31EEA" w:rsidTr="00324A17">
        <w:trPr>
          <w:trHeight w:val="538"/>
          <w:tblHeader/>
        </w:trPr>
        <w:tc>
          <w:tcPr>
            <w:tcW w:w="1188" w:type="dxa"/>
            <w:vMerge w:val="restart"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692" w:type="dxa"/>
            <w:vMerge w:val="restart"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1EEA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188" w:type="dxa"/>
            <w:vMerge w:val="restart"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A">
              <w:rPr>
                <w:rFonts w:ascii="TH SarabunPSK" w:hAnsi="TH SarabunPSK" w:cs="TH SarabunPSK"/>
                <w:b/>
                <w:bCs/>
                <w:cs/>
              </w:rPr>
              <w:t>เกณฑ์</w:t>
            </w:r>
          </w:p>
        </w:tc>
        <w:tc>
          <w:tcPr>
            <w:tcW w:w="10422" w:type="dxa"/>
            <w:gridSpan w:val="11"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1EEA">
              <w:rPr>
                <w:rFonts w:ascii="TH SarabunPSK" w:hAnsi="TH SarabunPSK" w:cs="TH SarabunPSK"/>
                <w:b/>
                <w:bCs/>
                <w:cs/>
              </w:rPr>
              <w:t>ปีการศึกษา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211" w:type="dxa"/>
            <w:vMerge w:val="restart"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A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  <w:p w:rsidR="00324A1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ปีการศึกษา 255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F0F3"/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F0F1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*</w:t>
            </w:r>
          </w:p>
        </w:tc>
      </w:tr>
      <w:tr w:rsidR="00324A17" w:rsidRPr="00E31EEA" w:rsidTr="00324A17">
        <w:trPr>
          <w:trHeight w:val="538"/>
          <w:tblHeader/>
        </w:trPr>
        <w:tc>
          <w:tcPr>
            <w:tcW w:w="1188" w:type="dxa"/>
            <w:vMerge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2" w:type="dxa"/>
            <w:vMerge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8" w:type="dxa"/>
            <w:vMerge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vAlign w:val="center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มนุษยศาสตร์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และสังคมศาสตร์</w:t>
            </w:r>
          </w:p>
        </w:tc>
        <w:tc>
          <w:tcPr>
            <w:tcW w:w="1908" w:type="dxa"/>
            <w:gridSpan w:val="2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และเทคโนโลยี</w:t>
            </w:r>
          </w:p>
        </w:tc>
        <w:tc>
          <w:tcPr>
            <w:tcW w:w="1854" w:type="dxa"/>
            <w:gridSpan w:val="2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908" w:type="dxa"/>
            <w:gridSpan w:val="2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ศาสตร์</w:t>
            </w:r>
          </w:p>
        </w:tc>
        <w:tc>
          <w:tcPr>
            <w:tcW w:w="1211" w:type="dxa"/>
            <w:vMerge/>
            <w:vAlign w:val="center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24A17" w:rsidRPr="00E31EEA" w:rsidTr="00324A17">
        <w:trPr>
          <w:trHeight w:val="538"/>
          <w:tblHeader/>
        </w:trPr>
        <w:tc>
          <w:tcPr>
            <w:tcW w:w="1188" w:type="dxa"/>
            <w:vMerge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2" w:type="dxa"/>
            <w:vMerge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8" w:type="dxa"/>
            <w:vMerge/>
            <w:vAlign w:val="center"/>
          </w:tcPr>
          <w:p w:rsidR="00324A17" w:rsidRPr="00E31EE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990" w:type="dxa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64" w:type="dxa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1098" w:type="dxa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0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1211" w:type="dxa"/>
            <w:vMerge/>
          </w:tcPr>
          <w:p w:rsidR="00324A17" w:rsidRPr="00F6090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24A17" w:rsidRPr="00E31EEA" w:rsidTr="00324A17">
        <w:tc>
          <w:tcPr>
            <w:tcW w:w="1188" w:type="dxa"/>
            <w:vMerge w:val="restart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 การผลิตบัณฑิต</w:t>
            </w: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1.1 ผลการบริหารจัดการหลักสูตรโดยรวม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 5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 3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.01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3.39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3.28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2.95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3.13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3.5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 3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01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E31EEA" w:rsidTr="00324A17">
        <w:tc>
          <w:tcPr>
            <w:tcW w:w="1188" w:type="dxa"/>
            <w:vMerge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1.2 อาจารย์ประจำคณะที่มีคุณวุฒิปริญญาเอก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40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20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34.86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17.99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35.99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33.81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16.40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20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E31EEA" w:rsidTr="00324A17">
        <w:tc>
          <w:tcPr>
            <w:tcW w:w="1188" w:type="dxa"/>
            <w:vMerge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1.3 อาจารย์ประจำคณะที่ดำรงตำแหน่งทางวิชาการ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20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22.01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7.61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11.43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14.39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16.40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20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E31EEA" w:rsidTr="00A24A67">
        <w:trPr>
          <w:trHeight w:val="293"/>
        </w:trPr>
        <w:tc>
          <w:tcPr>
            <w:tcW w:w="1188" w:type="dxa"/>
            <w:vMerge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1.4 จำนวนนักศึกษาเต็มเวลาเทียบเท่าต่อจำนวนอาจารย์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:1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:1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สุขภาพ)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:1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(มนุษย์และสังคม)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30:1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(ครุศาสตร์)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:1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(การจัดการ)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มากกว่าหรือน้อยกว่าเกณฑ์ไม่เกินร้อยละ 15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65.36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7.66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 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-45.73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 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156.88: 1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-13.16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: 1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มากกว่าเกณฑ์ไม่เกินร้อยละ 10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Tr="00324A17">
        <w:trPr>
          <w:trHeight w:val="413"/>
        </w:trPr>
        <w:tc>
          <w:tcPr>
            <w:tcW w:w="1188" w:type="dxa"/>
            <w:vMerge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1.5 การบริการนักศึกษาระดับปริญญาตรี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Tr="00324A17">
        <w:trPr>
          <w:trHeight w:val="427"/>
        </w:trPr>
        <w:tc>
          <w:tcPr>
            <w:tcW w:w="1188" w:type="dxa"/>
            <w:vMerge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1.6 กิจกรรมนักศึกษาระดับปริญญาตรี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Tr="00324A17">
        <w:tc>
          <w:tcPr>
            <w:tcW w:w="1188" w:type="dxa"/>
            <w:vMerge w:val="restart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 การวิจัย</w:t>
            </w: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Tr="00324A17">
        <w:tc>
          <w:tcPr>
            <w:tcW w:w="1188" w:type="dxa"/>
            <w:vMerge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2.2 เงินสนับสนุนงานวิจัยและงานสร้างสรรค์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60,000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50,000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สุขภาพ)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25,000 บาท</w:t>
            </w:r>
          </w:p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(มนุษย์และสังคม)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30,000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25,000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สุขภาพ)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12,500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(มนุษย์และสังคม)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20685.71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29799.28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172407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66956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118474.74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40,000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30,000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สุขภาพ)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20,000 บาท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(มนุษย์และสังคม)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Tr="00324A17">
        <w:tc>
          <w:tcPr>
            <w:tcW w:w="1188" w:type="dxa"/>
            <w:vMerge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2.3 ผลงานทางวิชาการของอาจารย์ประจำและนักวิจัย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30 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ร้อยละ 30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สุขภาพ)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20 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(มนุษย์และสังคม)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(วิทยาศาสตร์)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สุขภาพ)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10 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(มนุษย์และสังคม)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13.58%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9.69%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55.4%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17.55%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18.36%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(วิทยาศาสตร์)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A24A67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สุขภาพ)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10 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(มนุษย์และสังคม)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Tr="00324A17">
        <w:trPr>
          <w:trHeight w:val="367"/>
        </w:trPr>
        <w:tc>
          <w:tcPr>
            <w:tcW w:w="1188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3 การบริการวิชาการ</w:t>
            </w: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3.1 การบริการวิชาการแก่สังคม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Tr="00324A17">
        <w:trPr>
          <w:trHeight w:val="413"/>
        </w:trPr>
        <w:tc>
          <w:tcPr>
            <w:tcW w:w="1188" w:type="dxa"/>
          </w:tcPr>
          <w:p w:rsidR="00324A17" w:rsidRPr="00A24A67" w:rsidRDefault="00324A17" w:rsidP="00A24A67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4 การทำนุบำรุงศิลปะและวัฒนธรรม</w:t>
            </w: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4.1 ระบบและกลไกการทำนุบำรุงศิลปะและวัฒนธรรม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7 ข้อ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Tr="00324A17">
        <w:trPr>
          <w:trHeight w:val="422"/>
        </w:trPr>
        <w:tc>
          <w:tcPr>
            <w:tcW w:w="1188" w:type="dxa"/>
            <w:vMerge w:val="restart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5 การบริหารจัดการ</w:t>
            </w: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5.1 การบริหารของคณะเพื่อการกำกับติดตามผลลัพธ์ตาม</w:t>
            </w:r>
            <w:proofErr w:type="spellStart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พันธ</w:t>
            </w:r>
            <w:proofErr w:type="spellEnd"/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กิจกลุ่มสถาบันและเอกลักษณ์ของคณะ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7 ข้อ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Tr="00324A17">
        <w:trPr>
          <w:trHeight w:val="422"/>
        </w:trPr>
        <w:tc>
          <w:tcPr>
            <w:tcW w:w="1188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2" w:type="dxa"/>
          </w:tcPr>
          <w:p w:rsidR="00324A17" w:rsidRPr="00A24A67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5.2 ระบบกำกับการประกันคุณภาพหลักสูตร</w:t>
            </w:r>
          </w:p>
        </w:tc>
        <w:tc>
          <w:tcPr>
            <w:tcW w:w="118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64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098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810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11" w:type="dxa"/>
          </w:tcPr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  <w:p w:rsidR="00324A17" w:rsidRPr="00A24A67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324A17" w:rsidRDefault="00324A17" w:rsidP="00324A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Pr="00742BC4" w:rsidRDefault="00324A17" w:rsidP="00324A17">
      <w:pPr>
        <w:spacing w:after="0"/>
        <w:rPr>
          <w:rFonts w:ascii="TH SarabunPSK" w:hAnsi="TH SarabunPSK" w:cs="TH SarabunPSK"/>
          <w:sz w:val="32"/>
          <w:szCs w:val="32"/>
        </w:rPr>
      </w:pPr>
      <w:r w:rsidRPr="00742BC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42BC4">
        <w:rPr>
          <w:rFonts w:ascii="TH SarabunPSK" w:hAnsi="TH SarabunPSK" w:cs="TH SarabunPSK"/>
          <w:sz w:val="32"/>
          <w:szCs w:val="32"/>
          <w:cs/>
        </w:rPr>
        <w:tab/>
        <w:t xml:space="preserve">สัญลักษณ์ </w:t>
      </w:r>
      <w:r w:rsidRPr="00742BC4">
        <w:rPr>
          <w:rFonts w:ascii="TH SarabunPSK" w:hAnsi="TH SarabunPSK" w:cs="TH SarabunPSK"/>
          <w:sz w:val="32"/>
          <w:szCs w:val="32"/>
        </w:rPr>
        <w:sym w:font="Wingdings" w:char="F0F3"/>
      </w:r>
      <w:r w:rsidRPr="00742BC4">
        <w:rPr>
          <w:rFonts w:ascii="TH SarabunPSK" w:hAnsi="TH SarabunPSK" w:cs="TH SarabunPSK"/>
          <w:sz w:val="32"/>
          <w:szCs w:val="32"/>
          <w:cs/>
        </w:rPr>
        <w:tab/>
        <w:t>หมายถึงค่าเป้าหมายในปีการศึกษา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742BC4">
        <w:rPr>
          <w:rFonts w:ascii="TH SarabunPSK" w:hAnsi="TH SarabunPSK" w:cs="TH SarabunPSK"/>
          <w:sz w:val="32"/>
          <w:szCs w:val="32"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  <w:cs/>
        </w:rPr>
        <w:t xml:space="preserve">มีค่าเท่ากับค่าเป้าหมายในปีการศึกษา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324A17" w:rsidRPr="00742BC4" w:rsidRDefault="00324A17" w:rsidP="00324A1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42BC4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742BC4">
        <w:rPr>
          <w:rFonts w:ascii="TH SarabunPSK" w:hAnsi="TH SarabunPSK" w:cs="TH SarabunPSK"/>
          <w:sz w:val="32"/>
          <w:szCs w:val="32"/>
        </w:rPr>
        <w:sym w:font="Wingdings" w:char="F0F1"/>
      </w:r>
      <w:r w:rsidRPr="00742BC4">
        <w:rPr>
          <w:rFonts w:ascii="TH SarabunPSK" w:hAnsi="TH SarabunPSK" w:cs="TH SarabunPSK"/>
          <w:sz w:val="32"/>
          <w:szCs w:val="32"/>
          <w:cs/>
        </w:rPr>
        <w:tab/>
        <w:t>หมายถึงค่าเป้าหมายในปีการศึกษา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742BC4">
        <w:rPr>
          <w:rFonts w:ascii="TH SarabunPSK" w:hAnsi="TH SarabunPSK" w:cs="TH SarabunPSK"/>
          <w:sz w:val="32"/>
          <w:szCs w:val="32"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  <w:cs/>
        </w:rPr>
        <w:t xml:space="preserve">มีค่าสูงกว่าค่าเป้าหมายในปีการศึกษา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324A17" w:rsidRDefault="00324A17" w:rsidP="0032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Default="00324A17" w:rsidP="0032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Default="00324A17" w:rsidP="0032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Default="00324A17" w:rsidP="0032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Pr="00BF7ACF" w:rsidRDefault="00324A17" w:rsidP="0032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Pr="00A24A67" w:rsidRDefault="00324A17" w:rsidP="00A24A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B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ตัวบ่งชี้และค่าเป้าหมายการประเมินคุณภาพการศึกษาภายใน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Pr="003A2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Style w:val="a7"/>
        <w:tblW w:w="15048" w:type="dxa"/>
        <w:tblLayout w:type="fixed"/>
        <w:tblLook w:val="04A0" w:firstRow="1" w:lastRow="0" w:firstColumn="1" w:lastColumn="0" w:noHBand="0" w:noVBand="1"/>
      </w:tblPr>
      <w:tblGrid>
        <w:gridCol w:w="2061"/>
        <w:gridCol w:w="3537"/>
        <w:gridCol w:w="1260"/>
        <w:gridCol w:w="1800"/>
        <w:gridCol w:w="1170"/>
        <w:gridCol w:w="1170"/>
        <w:gridCol w:w="1890"/>
        <w:gridCol w:w="2160"/>
      </w:tblGrid>
      <w:tr w:rsidR="00324A17" w:rsidRPr="00265477" w:rsidTr="00324A17">
        <w:trPr>
          <w:trHeight w:val="538"/>
          <w:tblHeader/>
        </w:trPr>
        <w:tc>
          <w:tcPr>
            <w:tcW w:w="2061" w:type="dxa"/>
            <w:vMerge w:val="restart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3537" w:type="dxa"/>
            <w:vMerge w:val="restart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4140" w:type="dxa"/>
            <w:gridSpan w:val="3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890" w:type="dxa"/>
            <w:vMerge w:val="restart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160" w:type="dxa"/>
            <w:vMerge w:val="restart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24A17" w:rsidRPr="00265477" w:rsidTr="00324A17">
        <w:trPr>
          <w:trHeight w:val="538"/>
          <w:tblHeader/>
        </w:trPr>
        <w:tc>
          <w:tcPr>
            <w:tcW w:w="2061" w:type="dxa"/>
            <w:vMerge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37" w:type="dxa"/>
            <w:vMerge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170" w:type="dxa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70" w:type="dxa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การบรรลุผล</w:t>
            </w:r>
          </w:p>
        </w:tc>
        <w:tc>
          <w:tcPr>
            <w:tcW w:w="1890" w:type="dxa"/>
            <w:vMerge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Merge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4A17" w:rsidRPr="00265477" w:rsidTr="00324A17">
        <w:trPr>
          <w:trHeight w:val="467"/>
        </w:trPr>
        <w:tc>
          <w:tcPr>
            <w:tcW w:w="2061" w:type="dxa"/>
            <w:vMerge w:val="restart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1 การผลิตบัณฑิต</w:t>
            </w: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1.1 ผลการบริหารจัดการหลักสูตรโดยรวม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5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3.01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3.15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3.01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65477">
              <w:rPr>
                <w:rFonts w:ascii="TH SarabunPSK" w:hAnsi="TH SarabunPSK" w:cs="TH SarabunPSK"/>
                <w:sz w:val="28"/>
                <w:cs/>
              </w:rPr>
              <w:t>สสว</w:t>
            </w:r>
            <w:proofErr w:type="spellEnd"/>
            <w:r w:rsidRPr="0026547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324A17" w:rsidRPr="00265477" w:rsidTr="00324A17">
        <w:trPr>
          <w:trHeight w:val="440"/>
        </w:trPr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1.2 อาจารย์ประจำคณะที่มีคุณวุฒิปริญญาเอก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ร้อยละ 40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ร้อยละ 20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28.51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ร้อยละ 25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65477">
              <w:rPr>
                <w:rFonts w:ascii="TH SarabunPSK" w:hAnsi="TH SarabunPSK" w:cs="TH SarabunPSK"/>
                <w:sz w:val="28"/>
                <w:cs/>
              </w:rPr>
              <w:t>สนอ</w:t>
            </w:r>
            <w:proofErr w:type="spellEnd"/>
            <w:r w:rsidRPr="0026547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324A17" w:rsidRPr="00265477" w:rsidTr="00324A17"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1.3 อาจารย์ประจำคณะที่ดำรงตำแหน่งทางวิชาการ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65477">
              <w:rPr>
                <w:rFonts w:ascii="TH SarabunPSK" w:hAnsi="TH SarabunPSK" w:cs="TH SarabunPSK"/>
                <w:sz w:val="28"/>
              </w:rPr>
              <w:t xml:space="preserve"> 60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ร้อยละ 20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12.</w:t>
            </w:r>
            <w:r w:rsidRPr="00265477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ร้อยละ 20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65477">
              <w:rPr>
                <w:rFonts w:ascii="TH SarabunPSK" w:hAnsi="TH SarabunPSK" w:cs="TH SarabunPSK"/>
                <w:sz w:val="28"/>
                <w:cs/>
              </w:rPr>
              <w:t>สนอ</w:t>
            </w:r>
            <w:proofErr w:type="spellEnd"/>
            <w:r w:rsidRPr="0026547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324A17" w:rsidRPr="00265477" w:rsidTr="00324A17">
        <w:trPr>
          <w:trHeight w:val="422"/>
        </w:trPr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1.4 การบริการนักศึกษาระดับปริญญาตรี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324A17" w:rsidRPr="00265477" w:rsidTr="00324A17">
        <w:trPr>
          <w:trHeight w:val="427"/>
        </w:trPr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1.5 กิจกรรมนักศึกษาระดับปริญญาตรี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6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324A17" w:rsidRPr="00265477" w:rsidTr="00324A17">
        <w:trPr>
          <w:trHeight w:val="638"/>
        </w:trPr>
        <w:tc>
          <w:tcPr>
            <w:tcW w:w="2061" w:type="dxa"/>
            <w:vMerge w:val="restart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2 การวิจัย</w:t>
            </w: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2.1 ระบบและกลไกการบริหารและพัฒนางานวิจัยหรืองานสร้างสรรค์</w:t>
            </w:r>
          </w:p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6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สถาบันวิจัย</w:t>
            </w:r>
          </w:p>
        </w:tc>
      </w:tr>
      <w:tr w:rsidR="00324A17" w:rsidRPr="00265477" w:rsidTr="00324A17">
        <w:trPr>
          <w:trHeight w:val="440"/>
        </w:trPr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2.2 เงินสนับสนุนงานวิจัยและงานสร้างสรรค์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5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ค่าเฉลี่ย </w:t>
            </w:r>
            <w:r w:rsidRPr="0026547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265477"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ค่าเฉลี่ย </w:t>
            </w:r>
            <w:r w:rsidRPr="00265477">
              <w:rPr>
                <w:rFonts w:ascii="TH SarabunPSK" w:hAnsi="TH SarabunPSK" w:cs="TH SarabunPSK"/>
                <w:sz w:val="28"/>
              </w:rPr>
              <w:t>4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>.25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สถาบันวิจัย</w:t>
            </w:r>
          </w:p>
        </w:tc>
      </w:tr>
      <w:tr w:rsidR="00324A17" w:rsidRPr="00265477" w:rsidTr="00324A17">
        <w:trPr>
          <w:trHeight w:val="710"/>
        </w:trPr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2.3 ผลงานทางวิชาการของอาจารย์ประจำและนักวิจัย</w:t>
            </w:r>
          </w:p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5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3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265477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3.25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สถาบันวิจัย/</w:t>
            </w:r>
            <w:proofErr w:type="spellStart"/>
            <w:r w:rsidRPr="00265477">
              <w:rPr>
                <w:rFonts w:ascii="TH SarabunPSK" w:hAnsi="TH SarabunPSK" w:cs="TH SarabunPSK"/>
                <w:sz w:val="28"/>
                <w:cs/>
              </w:rPr>
              <w:t>สสว</w:t>
            </w:r>
            <w:proofErr w:type="spellEnd"/>
            <w:r w:rsidRPr="00265477">
              <w:rPr>
                <w:rFonts w:ascii="TH SarabunPSK" w:hAnsi="TH SarabunPSK" w:cs="TH SarabunPSK"/>
                <w:sz w:val="28"/>
                <w:cs/>
              </w:rPr>
              <w:t>./หน่วยกำหนดตำแหน่ง</w:t>
            </w:r>
          </w:p>
        </w:tc>
      </w:tr>
      <w:tr w:rsidR="00324A17" w:rsidRPr="00265477" w:rsidTr="00324A17">
        <w:trPr>
          <w:trHeight w:val="440"/>
        </w:trPr>
        <w:tc>
          <w:tcPr>
            <w:tcW w:w="2061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3 การบริการวิชาการ</w:t>
            </w: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3.1 การบริการวิชาการแก่สังคม</w:t>
            </w:r>
          </w:p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4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6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324A17" w:rsidRPr="00265477" w:rsidTr="00324A17">
        <w:trPr>
          <w:trHeight w:val="710"/>
        </w:trPr>
        <w:tc>
          <w:tcPr>
            <w:tcW w:w="2061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lastRenderedPageBreak/>
              <w:t>4 การทำนุบำรุงศิลปะและวัฒนธรรม</w:t>
            </w: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4.1 ระบบและกลไกการทำนุบำรุงศิลปะและวัฒนธรรม</w:t>
            </w:r>
          </w:p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7 ข้อ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5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</w:t>
            </w:r>
          </w:p>
        </w:tc>
      </w:tr>
      <w:tr w:rsidR="00324A17" w:rsidRPr="00265477" w:rsidTr="00324A17">
        <w:trPr>
          <w:trHeight w:val="1070"/>
        </w:trPr>
        <w:tc>
          <w:tcPr>
            <w:tcW w:w="2061" w:type="dxa"/>
            <w:vMerge w:val="restart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 การบริหารจัดการ</w:t>
            </w: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5.1 การบริหารของสถาบันเพื่อการกำกับติดตามผลลัพธ์ตาม</w:t>
            </w:r>
            <w:proofErr w:type="spellStart"/>
            <w:r w:rsidRPr="0026547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265477">
              <w:rPr>
                <w:rFonts w:ascii="TH SarabunPSK" w:hAnsi="TH SarabunPSK" w:cs="TH SarabunPSK"/>
                <w:sz w:val="28"/>
                <w:cs/>
              </w:rPr>
              <w:t>กิจ กลุ่มสถาบัน และเอกลักษณ์ของสถาบัน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7 ข้อ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4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7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65477">
              <w:rPr>
                <w:rFonts w:ascii="TH SarabunPSK" w:hAnsi="TH SarabunPSK" w:cs="TH SarabunPSK"/>
                <w:sz w:val="28"/>
                <w:cs/>
              </w:rPr>
              <w:t>สนอ</w:t>
            </w:r>
            <w:proofErr w:type="spellEnd"/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. / กองแผน/ </w:t>
            </w:r>
            <w:proofErr w:type="spellStart"/>
            <w:r w:rsidRPr="00265477">
              <w:rPr>
                <w:rFonts w:ascii="TH SarabunPSK" w:hAnsi="TH SarabunPSK" w:cs="TH SarabunPSK"/>
                <w:sz w:val="28"/>
                <w:cs/>
              </w:rPr>
              <w:t>สสว</w:t>
            </w:r>
            <w:proofErr w:type="spellEnd"/>
            <w:r w:rsidRPr="00265477">
              <w:rPr>
                <w:rFonts w:ascii="TH SarabunPSK" w:hAnsi="TH SarabunPSK" w:cs="TH SarabunPSK"/>
                <w:sz w:val="28"/>
                <w:cs/>
              </w:rPr>
              <w:t>./ งานประกัน</w:t>
            </w:r>
          </w:p>
        </w:tc>
      </w:tr>
      <w:tr w:rsidR="00324A17" w:rsidRPr="00265477" w:rsidTr="00324A17">
        <w:trPr>
          <w:trHeight w:val="530"/>
        </w:trPr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5.2 ผลการบริหารงานของคณะ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5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3.50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4.01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ค่าเฉลี่ย 3.75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งานประกัน</w:t>
            </w:r>
          </w:p>
        </w:tc>
      </w:tr>
      <w:tr w:rsidR="00324A17" w:rsidRPr="00265477" w:rsidTr="00324A17">
        <w:trPr>
          <w:trHeight w:val="602"/>
        </w:trPr>
        <w:tc>
          <w:tcPr>
            <w:tcW w:w="2061" w:type="dxa"/>
            <w:vMerge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37" w:type="dxa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5.3 ระบบกำกับการประกันคุณภาพหลักสูตรและคณะ</w:t>
            </w:r>
          </w:p>
        </w:tc>
        <w:tc>
          <w:tcPr>
            <w:tcW w:w="126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  <w:tc>
          <w:tcPr>
            <w:tcW w:w="180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4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t>6</w:t>
            </w:r>
            <w:r w:rsidRPr="00265477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17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90" w:type="dxa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</w:p>
        </w:tc>
        <w:tc>
          <w:tcPr>
            <w:tcW w:w="2160" w:type="dxa"/>
          </w:tcPr>
          <w:p w:rsidR="00324A17" w:rsidRPr="00265477" w:rsidRDefault="00324A17" w:rsidP="00324A17">
            <w:pPr>
              <w:spacing w:line="216" w:lineRule="auto"/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sz w:val="28"/>
                <w:cs/>
              </w:rPr>
              <w:t>งานประกัน</w:t>
            </w:r>
          </w:p>
        </w:tc>
      </w:tr>
    </w:tbl>
    <w:p w:rsidR="00324A17" w:rsidRPr="00E70EAC" w:rsidRDefault="00324A17" w:rsidP="00324A1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24A17" w:rsidRPr="00742BC4" w:rsidRDefault="00324A17" w:rsidP="00324A17">
      <w:pPr>
        <w:spacing w:after="0"/>
        <w:rPr>
          <w:rFonts w:ascii="TH SarabunPSK" w:hAnsi="TH SarabunPSK" w:cs="TH SarabunPSK"/>
          <w:sz w:val="32"/>
          <w:szCs w:val="32"/>
        </w:rPr>
      </w:pPr>
      <w:r w:rsidRPr="00742BC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42BC4">
        <w:rPr>
          <w:rFonts w:ascii="TH SarabunPSK" w:hAnsi="TH SarabunPSK" w:cs="TH SarabunPSK"/>
          <w:sz w:val="32"/>
          <w:szCs w:val="32"/>
          <w:cs/>
        </w:rPr>
        <w:tab/>
        <w:t xml:space="preserve">สัญลักษณ์ </w:t>
      </w:r>
      <w:r w:rsidRPr="00742BC4">
        <w:rPr>
          <w:rFonts w:ascii="TH SarabunPSK" w:hAnsi="TH SarabunPSK" w:cs="TH SarabunPSK"/>
          <w:sz w:val="32"/>
          <w:szCs w:val="32"/>
        </w:rPr>
        <w:sym w:font="Wingdings" w:char="F0F3"/>
      </w:r>
      <w:r w:rsidRPr="00742BC4">
        <w:rPr>
          <w:rFonts w:ascii="TH SarabunPSK" w:hAnsi="TH SarabunPSK" w:cs="TH SarabunPSK"/>
          <w:sz w:val="32"/>
          <w:szCs w:val="32"/>
          <w:cs/>
        </w:rPr>
        <w:tab/>
        <w:t>หมายถึงค่าเป้าหมายในปีการศึกษา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742BC4">
        <w:rPr>
          <w:rFonts w:ascii="TH SarabunPSK" w:hAnsi="TH SarabunPSK" w:cs="TH SarabunPSK"/>
          <w:sz w:val="32"/>
          <w:szCs w:val="32"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  <w:cs/>
        </w:rPr>
        <w:t xml:space="preserve">มีค่าเท่ากับค่าเป้าหมายในปีการศึกษา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324A17" w:rsidRPr="00742BC4" w:rsidRDefault="00324A17" w:rsidP="00324A1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42BC4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742BC4">
        <w:rPr>
          <w:rFonts w:ascii="TH SarabunPSK" w:hAnsi="TH SarabunPSK" w:cs="TH SarabunPSK"/>
          <w:sz w:val="32"/>
          <w:szCs w:val="32"/>
        </w:rPr>
        <w:sym w:font="Wingdings" w:char="F0F1"/>
      </w:r>
      <w:r w:rsidRPr="00742BC4">
        <w:rPr>
          <w:rFonts w:ascii="TH SarabunPSK" w:hAnsi="TH SarabunPSK" w:cs="TH SarabunPSK"/>
          <w:sz w:val="32"/>
          <w:szCs w:val="32"/>
          <w:cs/>
        </w:rPr>
        <w:tab/>
        <w:t>หมายถึงค่าเป้าหมายในปีการศึกษา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742BC4">
        <w:rPr>
          <w:rFonts w:ascii="TH SarabunPSK" w:hAnsi="TH SarabunPSK" w:cs="TH SarabunPSK"/>
          <w:sz w:val="32"/>
          <w:szCs w:val="32"/>
        </w:rPr>
        <w:t xml:space="preserve"> </w:t>
      </w:r>
      <w:r w:rsidRPr="00742BC4">
        <w:rPr>
          <w:rFonts w:ascii="TH SarabunPSK" w:hAnsi="TH SarabunPSK" w:cs="TH SarabunPSK"/>
          <w:sz w:val="32"/>
          <w:szCs w:val="32"/>
          <w:cs/>
        </w:rPr>
        <w:t xml:space="preserve">มีค่าสูงกว่าค่าเป้าหมายในปีการศึกษา </w:t>
      </w:r>
      <w:r w:rsidRPr="00742BC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324A17" w:rsidRPr="00215288" w:rsidRDefault="00324A17" w:rsidP="00324A17"/>
    <w:p w:rsidR="00324A17" w:rsidRDefault="00324A17" w:rsidP="00324A17">
      <w:pPr>
        <w:rPr>
          <w:rFonts w:ascii="TH SarabunPSK" w:hAnsi="TH SarabunPSK" w:cs="TH SarabunPSK"/>
          <w:sz w:val="32"/>
          <w:szCs w:val="32"/>
        </w:rPr>
      </w:pPr>
    </w:p>
    <w:p w:rsidR="00324A17" w:rsidRDefault="00324A17" w:rsidP="00324A17">
      <w:pPr>
        <w:rPr>
          <w:rFonts w:ascii="TH SarabunPSK" w:hAnsi="TH SarabunPSK" w:cs="TH SarabunPSK"/>
          <w:sz w:val="32"/>
          <w:szCs w:val="32"/>
        </w:rPr>
      </w:pPr>
    </w:p>
    <w:p w:rsidR="00324A17" w:rsidRDefault="00324A17" w:rsidP="00324A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Default="00324A17" w:rsidP="00324A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Default="00324A17" w:rsidP="00324A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Pr="006201FE" w:rsidRDefault="00324A17" w:rsidP="00324A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01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ตัวบ่งชี้และค่าเป้าหมายการประเมินคุณภาพกา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รศึกษาภายใน ประจำปีการศึกษา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324A17" w:rsidRPr="006A1030" w:rsidRDefault="00324A17" w:rsidP="006A10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1FE">
        <w:rPr>
          <w:rFonts w:ascii="TH SarabunPSK" w:hAnsi="TH SarabunPSK" w:cs="TH SarabunPSK"/>
          <w:b/>
          <w:bCs/>
          <w:sz w:val="32"/>
          <w:szCs w:val="32"/>
          <w:cs/>
        </w:rPr>
        <w:t>ระดับสำนัก/สถาบัน มหาวิทยาลัยราช</w:t>
      </w:r>
      <w:proofErr w:type="spellStart"/>
      <w:r w:rsidRPr="006201FE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201FE">
        <w:rPr>
          <w:rFonts w:ascii="TH SarabunPSK" w:hAnsi="TH SarabunPSK" w:cs="TH SarabunPSK"/>
          <w:b/>
          <w:bCs/>
          <w:sz w:val="32"/>
          <w:szCs w:val="32"/>
          <w:cs/>
        </w:rPr>
        <w:t>นครปฐม</w:t>
      </w:r>
    </w:p>
    <w:p w:rsidR="00324A17" w:rsidRPr="006A1030" w:rsidRDefault="00324A17" w:rsidP="00324A1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7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1 การบริหารจัดการ</w:t>
      </w:r>
    </w:p>
    <w:tbl>
      <w:tblPr>
        <w:tblStyle w:val="a7"/>
        <w:tblW w:w="15138" w:type="dxa"/>
        <w:tblLayout w:type="fixed"/>
        <w:tblLook w:val="04A0" w:firstRow="1" w:lastRow="0" w:firstColumn="1" w:lastColumn="0" w:noHBand="0" w:noVBand="1"/>
      </w:tblPr>
      <w:tblGrid>
        <w:gridCol w:w="1728"/>
        <w:gridCol w:w="810"/>
        <w:gridCol w:w="72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1170"/>
      </w:tblGrid>
      <w:tr w:rsidR="00324A17" w:rsidRPr="00B1782C" w:rsidTr="00324A17">
        <w:trPr>
          <w:cantSplit/>
          <w:trHeight w:val="629"/>
          <w:tblHeader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เกณฑ์</w:t>
            </w:r>
          </w:p>
        </w:tc>
        <w:tc>
          <w:tcPr>
            <w:tcW w:w="11430" w:type="dxa"/>
            <w:gridSpan w:val="15"/>
            <w:shd w:val="clear" w:color="auto" w:fill="D9D9D9" w:themeFill="background1" w:themeFillShade="D9"/>
            <w:vAlign w:val="center"/>
          </w:tcPr>
          <w:p w:rsidR="00324A17" w:rsidRPr="00B06C0F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324A17" w:rsidRPr="00B06C0F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6C0F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  <w:p w:rsidR="00324A17" w:rsidRPr="00B06C0F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6C0F">
              <w:rPr>
                <w:rFonts w:ascii="TH SarabunPSK" w:hAnsi="TH SarabunPSK" w:cs="TH SarabunPSK"/>
                <w:b/>
                <w:bCs/>
                <w:cs/>
              </w:rPr>
              <w:t>ปีการศึกษา 255</w:t>
            </w:r>
            <w:r w:rsidRPr="00B06C0F">
              <w:rPr>
                <w:rFonts w:ascii="TH SarabunPSK" w:hAnsi="TH SarabunPSK" w:cs="TH SarabunPSK"/>
                <w:b/>
                <w:bCs/>
              </w:rPr>
              <w:t>9</w:t>
            </w:r>
          </w:p>
          <w:p w:rsidR="00324A17" w:rsidRPr="00B06C0F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6C0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06C0F">
              <w:rPr>
                <w:rFonts w:ascii="TH SarabunPSK" w:hAnsi="TH SarabunPSK" w:cs="TH SarabunPSK"/>
                <w:b/>
                <w:bCs/>
              </w:rPr>
              <w:sym w:font="Wingdings" w:char="F0F1"/>
            </w:r>
            <w:r w:rsidRPr="00B06C0F">
              <w:rPr>
                <w:rFonts w:ascii="TH SarabunPSK" w:hAnsi="TH SarabunPSK" w:cs="TH SarabunPSK"/>
                <w:b/>
                <w:bCs/>
              </w:rPr>
              <w:t>,</w:t>
            </w:r>
            <w:r w:rsidRPr="00B06C0F">
              <w:rPr>
                <w:rFonts w:ascii="TH SarabunPSK" w:hAnsi="TH SarabunPSK" w:cs="TH SarabunPSK"/>
                <w:b/>
                <w:bCs/>
              </w:rPr>
              <w:sym w:font="Wingdings" w:char="F0F3"/>
            </w:r>
            <w:r w:rsidRPr="00B06C0F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B06C0F">
              <w:rPr>
                <w:rFonts w:ascii="TH SarabunPSK" w:hAnsi="TH SarabunPSK" w:cs="TH SarabunPSK"/>
                <w:b/>
                <w:bCs/>
              </w:rPr>
              <w:t>*</w:t>
            </w:r>
          </w:p>
        </w:tc>
      </w:tr>
      <w:tr w:rsidR="00324A17" w:rsidRPr="00B1782C" w:rsidTr="00324A17">
        <w:trPr>
          <w:cantSplit/>
          <w:trHeight w:val="980"/>
          <w:tblHeader/>
        </w:trPr>
        <w:tc>
          <w:tcPr>
            <w:tcW w:w="1728" w:type="dxa"/>
            <w:vMerge/>
            <w:shd w:val="clear" w:color="auto" w:fill="F2F2F2" w:themeFill="background1" w:themeFillShade="F2"/>
            <w:vAlign w:val="center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textDirection w:val="btLr"/>
          </w:tcPr>
          <w:p w:rsidR="00324A17" w:rsidRPr="00E200C4" w:rsidRDefault="00324A17" w:rsidP="00324A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324A1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6C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</w:t>
            </w:r>
          </w:p>
          <w:p w:rsidR="00324A17" w:rsidRPr="00B06C0F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6C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</w:t>
            </w:r>
          </w:p>
          <w:p w:rsidR="00324A17" w:rsidRPr="00B06C0F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6C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</w:t>
            </w:r>
          </w:p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สำนักงานอธิการบดี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สถาบัน</w:t>
            </w:r>
            <w:r w:rsidRPr="00E200C4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และพัฒนา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  <w:proofErr w:type="spellStart"/>
            <w:r w:rsidRPr="00E200C4">
              <w:rPr>
                <w:rFonts w:ascii="TH SarabunPSK" w:hAnsi="TH SarabunPSK" w:cs="TH SarabunPSK"/>
                <w:b/>
                <w:bCs/>
                <w:cs/>
              </w:rPr>
              <w:t>วิทย</w:t>
            </w:r>
            <w:proofErr w:type="spellEnd"/>
            <w:r w:rsidRPr="00E200C4">
              <w:rPr>
                <w:rFonts w:ascii="TH SarabunPSK" w:hAnsi="TH SarabunPSK" w:cs="TH SarabunPSK"/>
                <w:b/>
                <w:bCs/>
                <w:cs/>
              </w:rPr>
              <w:t>บริการ</w:t>
            </w: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และเทคโนโลยีสารสนเทศ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  <w:r w:rsidRPr="00E200C4">
              <w:rPr>
                <w:rFonts w:ascii="TH SarabunPSK" w:hAnsi="TH SarabunPSK" w:cs="TH SarabunPSK"/>
                <w:b/>
                <w:bCs/>
                <w:cs/>
              </w:rPr>
              <w:t>ศิลปะ</w:t>
            </w: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และวัฒนธรรม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/>
                <w:b/>
                <w:bCs/>
                <w:cs/>
              </w:rPr>
              <w:t>สถาบันภาษา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00C4">
              <w:rPr>
                <w:rFonts w:ascii="TH SarabunPSK" w:hAnsi="TH SarabunPSK" w:cs="TH SarabunPSK"/>
                <w:b/>
                <w:bCs/>
                <w:cs/>
              </w:rPr>
              <w:t>สำนักคอม</w:t>
            </w:r>
            <w:r w:rsidRPr="00E200C4">
              <w:rPr>
                <w:rFonts w:ascii="TH SarabunPSK" w:hAnsi="TH SarabunPSK" w:cs="TH SarabunPSK" w:hint="cs"/>
                <w:b/>
                <w:bCs/>
                <w:cs/>
              </w:rPr>
              <w:t>พิวเตอร์</w:t>
            </w:r>
          </w:p>
        </w:tc>
        <w:tc>
          <w:tcPr>
            <w:tcW w:w="1170" w:type="dxa"/>
            <w:vMerge/>
          </w:tcPr>
          <w:p w:rsidR="00324A17" w:rsidRPr="00CC127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24A17" w:rsidRPr="00B1782C" w:rsidTr="00324A17">
        <w:trPr>
          <w:cantSplit/>
          <w:trHeight w:val="881"/>
          <w:tblHeader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324A17" w:rsidRPr="00E200C4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782C">
              <w:rPr>
                <w:rFonts w:ascii="TH SarabunPSK" w:hAnsi="TH SarabunPSK" w:cs="TH SarabunPSK"/>
                <w:b/>
                <w:bCs/>
                <w:u w:val="single"/>
                <w:cs/>
              </w:rPr>
              <w:t>องค์ประกอบที่ 1 การบริหารจัดการ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324A17" w:rsidRPr="00E200C4" w:rsidRDefault="00324A17" w:rsidP="00324A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324A17" w:rsidRPr="00E200C4" w:rsidRDefault="00324A17" w:rsidP="00324A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9F3971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39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1170" w:type="dxa"/>
            <w:vMerge/>
          </w:tcPr>
          <w:p w:rsidR="00324A17" w:rsidRPr="00CC127A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24A17" w:rsidRPr="00B1782C" w:rsidTr="006A1030">
        <w:trPr>
          <w:trHeight w:val="564"/>
        </w:trPr>
        <w:tc>
          <w:tcPr>
            <w:tcW w:w="1728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1.1 กระบวนการ พัฒนาแผน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8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8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B1782C" w:rsidTr="006A1030">
        <w:trPr>
          <w:trHeight w:val="347"/>
        </w:trPr>
        <w:tc>
          <w:tcPr>
            <w:tcW w:w="1728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1.2 ระบบการบริหารงานภายใน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B1782C" w:rsidTr="006A1030">
        <w:trPr>
          <w:trHeight w:val="710"/>
        </w:trPr>
        <w:tc>
          <w:tcPr>
            <w:tcW w:w="1728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1.3 ระบบสารสนเทศเพื่อการบริหารและการตัดสินใจ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B1782C" w:rsidTr="006A1030">
        <w:trPr>
          <w:trHeight w:val="436"/>
        </w:trPr>
        <w:tc>
          <w:tcPr>
            <w:tcW w:w="1728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1.4 การบริหารและการพัฒนาบุคลากร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B1782C" w:rsidTr="006A1030">
        <w:trPr>
          <w:trHeight w:val="547"/>
        </w:trPr>
        <w:tc>
          <w:tcPr>
            <w:tcW w:w="1728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1.5 ระบบบริหารความเสี่ยง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B1782C" w:rsidTr="00324A17">
        <w:trPr>
          <w:trHeight w:val="521"/>
        </w:trPr>
        <w:tc>
          <w:tcPr>
            <w:tcW w:w="1728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1.6 การบริหารการจัดการความรู้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B1782C" w:rsidTr="006A1030">
        <w:trPr>
          <w:trHeight w:val="121"/>
        </w:trPr>
        <w:tc>
          <w:tcPr>
            <w:tcW w:w="1728" w:type="dxa"/>
            <w:vAlign w:val="center"/>
          </w:tcPr>
          <w:p w:rsidR="00324A17" w:rsidRPr="006A1030" w:rsidRDefault="00324A17" w:rsidP="006A10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1.7 ระบบประกันคุณภาพ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</w:tcPr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6A10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</w:tbl>
    <w:p w:rsidR="00324A17" w:rsidRDefault="00324A17" w:rsidP="00324A1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1030" w:rsidRDefault="006A1030" w:rsidP="00324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4A17" w:rsidRPr="007C73F4" w:rsidRDefault="00324A17" w:rsidP="00324A1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7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องค์ประกอบที่ 2 การดำเนินงานตาม</w:t>
      </w:r>
      <w:proofErr w:type="spellStart"/>
      <w:r w:rsidRPr="007C7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พันธ</w:t>
      </w:r>
      <w:proofErr w:type="spellEnd"/>
      <w:r w:rsidRPr="007C7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กิจของหน่วยงาน</w:t>
      </w:r>
    </w:p>
    <w:p w:rsidR="00324A17" w:rsidRPr="00F57D9E" w:rsidRDefault="00324A17" w:rsidP="00324A17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7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1170"/>
      </w:tblGrid>
      <w:tr w:rsidR="00324A17" w:rsidRPr="00265477" w:rsidTr="00324A17">
        <w:trPr>
          <w:cantSplit/>
          <w:trHeight w:val="341"/>
          <w:tblHeader/>
        </w:trPr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องค์ประกอบที่ 2 การดำเนินงานตาม</w:t>
            </w:r>
            <w:proofErr w:type="spellStart"/>
            <w:r w:rsidRPr="0026547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พันธ</w:t>
            </w:r>
            <w:proofErr w:type="spellEnd"/>
            <w:r w:rsidRPr="0026547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กิจของหน่วยงาน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1520" w:type="dxa"/>
            <w:gridSpan w:val="15"/>
            <w:shd w:val="clear" w:color="auto" w:fill="D9D9D9" w:themeFill="background1" w:themeFillShade="D9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2558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1"/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3"/>
            </w: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6547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</w:tr>
      <w:tr w:rsidR="00324A17" w:rsidRPr="00265477" w:rsidTr="00324A17">
        <w:trPr>
          <w:cantSplit/>
          <w:trHeight w:val="620"/>
          <w:tblHeader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textDirection w:val="btLr"/>
          </w:tcPr>
          <w:p w:rsidR="00324A17" w:rsidRPr="00265477" w:rsidRDefault="00324A17" w:rsidP="00324A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สำนักงานอธิการบดี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สถาบันวิจัยและพัฒนา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</w:t>
            </w:r>
            <w:proofErr w:type="spellStart"/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สำนักศิลปะและวัฒนธรรม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สถาบันภาษา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สำนักคอมพิวเตอร์</w:t>
            </w:r>
          </w:p>
        </w:tc>
        <w:tc>
          <w:tcPr>
            <w:tcW w:w="1170" w:type="dxa"/>
            <w:vMerge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4A17" w:rsidRPr="00265477" w:rsidTr="00324A17">
        <w:trPr>
          <w:cantSplit/>
          <w:trHeight w:val="467"/>
          <w:tblHeader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ตัวบ่งชี้</w:t>
            </w: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324A17" w:rsidRPr="00265477" w:rsidRDefault="00324A17" w:rsidP="00324A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324A17" w:rsidRPr="00265477" w:rsidRDefault="00324A17" w:rsidP="00324A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72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324A17" w:rsidRPr="00184B36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4B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การบรรลุผล</w:t>
            </w:r>
          </w:p>
        </w:tc>
        <w:tc>
          <w:tcPr>
            <w:tcW w:w="1170" w:type="dxa"/>
            <w:vMerge/>
          </w:tcPr>
          <w:p w:rsidR="00324A17" w:rsidRPr="00265477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4A17" w:rsidRPr="00265477" w:rsidTr="00324A17">
        <w:trPr>
          <w:trHeight w:val="359"/>
        </w:trPr>
        <w:tc>
          <w:tcPr>
            <w:tcW w:w="15300" w:type="dxa"/>
            <w:gridSpan w:val="18"/>
            <w:shd w:val="clear" w:color="auto" w:fill="D9D9D9" w:themeFill="background1" w:themeFillShade="D9"/>
            <w:vAlign w:val="center"/>
          </w:tcPr>
          <w:p w:rsidR="00324A17" w:rsidRPr="00265477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47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สำนักงานอธิการบดี</w:t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2.1 สิ่งสนับสนุนการเรียนรู้ สิ่งอำนวยความสะดวก อุปกรณ์การศึกษาและสภาพแวดล้อมการเรียนรู้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70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2.2 กิจกรรมนักศึกษาระดับปริญญาตรี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2.3 การบริการนักศึกษาระดับปริญญาตรี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2.4 เครือข่ายการประกันคุณภาพนักศึกษา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296"/>
        </w:trPr>
        <w:tc>
          <w:tcPr>
            <w:tcW w:w="15300" w:type="dxa"/>
            <w:gridSpan w:val="18"/>
            <w:shd w:val="clear" w:color="auto" w:fill="D9D9D9" w:themeFill="background1" w:themeFillShade="D9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สถาบันวิจัยและพัฒนา</w:t>
            </w:r>
          </w:p>
        </w:tc>
      </w:tr>
      <w:tr w:rsidR="00324A17" w:rsidRPr="00265477" w:rsidTr="00324A17">
        <w:trPr>
          <w:trHeight w:val="16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2.2 เงินสนับสนุนงานวิจัยและงานสร้างสรรค์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4.98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ค่าเฉลี่ย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4.25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2.3 ผลงานทางวิชาการของอาจารย์ประจำและนักวิจัย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</w:t>
            </w:r>
            <w:r w:rsidRPr="006A103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ค่าเฉลี่ย3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3.65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ค่าเฉลี่ย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2.4 การบริการวิชาการแก่สังคม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413"/>
        </w:trPr>
        <w:tc>
          <w:tcPr>
            <w:tcW w:w="15300" w:type="dxa"/>
            <w:gridSpan w:val="18"/>
            <w:shd w:val="clear" w:color="auto" w:fill="D9D9D9" w:themeFill="background1" w:themeFillShade="D9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2.1 ระบบและกลไกการรับนักศึกษา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1592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2.2 (ปริญญาตรี) ร้อยละของบัณฑิตปริญญาตรีที่ได้งานทำหรือประกอบอาชีพอิสระภายใน</w:t>
            </w:r>
            <w:r w:rsidR="006A103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1 ปี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100 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4.55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2.3 ความพึงพอใจของผู้รับบริการ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 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</w:t>
            </w:r>
            <w:r w:rsidRPr="006A1030">
              <w:rPr>
                <w:rFonts w:ascii="TH SarabunPSK" w:hAnsi="TH SarabunPSK" w:cs="TH SarabunPSK"/>
                <w:sz w:val="24"/>
                <w:szCs w:val="24"/>
              </w:rPr>
              <w:t>3.51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3.59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ค่าเฉลี่ย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3.51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265477" w:rsidTr="00324A17">
        <w:trPr>
          <w:trHeight w:val="1988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2.4 ผลงานของนักศึกษาและผู้สำเร็จการศึกษาในระดับปริญญาโท – ปริญญาเอก ที่ได้รับการตีพิมพ์หรือเผยแพร่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เฉลี่ย 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ร้อยละ 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 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2.5 ร้อยละของบุคลากรที่ได้รับการพัฒนาความรู้และทักษะวิชาชีพที่สอดคล้องกับการปฏิบัติงาน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เฉลี่ย 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75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332"/>
        </w:trPr>
        <w:tc>
          <w:tcPr>
            <w:tcW w:w="15300" w:type="dxa"/>
            <w:gridSpan w:val="18"/>
            <w:shd w:val="clear" w:color="auto" w:fill="D9D9D9" w:themeFill="background1" w:themeFillShade="D9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</w:t>
            </w:r>
            <w:proofErr w:type="spellStart"/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บริการและเทคโนโลยีสารสนเทศ</w:t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2.1 ระบบและกลไกการให้บริการทรัพยากรสารสนเทศห้องสมุด อุปกรณ์การศึกษาและสภาพแวดล้อมการเรียนรู้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278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2.2 การประเมินความพึงพอใจของผู้ใช้บริการ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989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2.3 การจัดกิจกรรมส่งเสริมการอ่านการเรียนรู้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2.4 การจัดกิจกรรมบริการชุมชน</w:t>
            </w:r>
          </w:p>
          <w:p w:rsidR="006A1030" w:rsidRPr="006A1030" w:rsidRDefault="006A1030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431"/>
        </w:trPr>
        <w:tc>
          <w:tcPr>
            <w:tcW w:w="15300" w:type="dxa"/>
            <w:gridSpan w:val="18"/>
            <w:shd w:val="clear" w:color="auto" w:fill="D9D9D9" w:themeFill="background1" w:themeFillShade="D9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สำนักศิลปะและวัฒนธรรม</w:t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2.1 ระบบและกลไกการทำนุบำรุงศิลปะและวัฒนธรรม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2.2 การส่งเสริมสืบสานและสนับสนุนด้านศิลปะและวัฒนธรรม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Default="00324A17" w:rsidP="00324A1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2.3 การพัฒนาสุนทรียภาพในมิติทางศิลปะและวัฒนธรรม</w:t>
            </w:r>
          </w:p>
          <w:p w:rsidR="006A1030" w:rsidRPr="006A1030" w:rsidRDefault="006A1030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Default="00324A17" w:rsidP="00324A1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2.4 การจัดกิจกรรมส่งเสริมและพัฒนานักศึกษาในด้านศิลปะและวัฒนธรรม</w:t>
            </w:r>
          </w:p>
          <w:p w:rsidR="006A1030" w:rsidRPr="006A1030" w:rsidRDefault="006A1030" w:rsidP="00324A1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B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265477" w:rsidTr="00324A17">
        <w:trPr>
          <w:trHeight w:val="458"/>
        </w:trPr>
        <w:tc>
          <w:tcPr>
            <w:tcW w:w="15300" w:type="dxa"/>
            <w:gridSpan w:val="18"/>
            <w:shd w:val="clear" w:color="auto" w:fill="D9D9D9" w:themeFill="background1" w:themeFillShade="D9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สถาบันภาษา</w:t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2.1 ระดับความพึงพอใจของผู้ใช้บริการต่อการให้บริการของสถาบันภาษา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3.5</w:t>
            </w:r>
            <w:r w:rsidRPr="006A1030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4.12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4.00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719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2.2 การให้บริการวิชาการ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2.3 กระบวนการส่งเสริมการเรียนรู้ทางภาษาด้วยตนเอง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2.4 ร้อยละของบุคลาการที่ผ่านการทดสอบความ สามารถด้านภาษา อังกฤษ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70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73.12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65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2.5 ร้อยละของนักศึกษาที่</w:t>
            </w:r>
            <w:r w:rsidR="006A1030">
              <w:rPr>
                <w:rFonts w:ascii="TH SarabunPSK" w:hAnsi="TH SarabunPSK" w:cs="TH SarabunPSK"/>
                <w:sz w:val="24"/>
                <w:szCs w:val="24"/>
                <w:cs/>
              </w:rPr>
              <w:t>ผ่านการทดสอบความ สามารถด้านภาษา</w:t>
            </w: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อังกฤษ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31.69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265477" w:rsidTr="00324A17">
        <w:trPr>
          <w:trHeight w:val="440"/>
        </w:trPr>
        <w:tc>
          <w:tcPr>
            <w:tcW w:w="15300" w:type="dxa"/>
            <w:gridSpan w:val="18"/>
            <w:shd w:val="clear" w:color="auto" w:fill="D9D9D9" w:themeFill="background1" w:themeFillShade="D9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สำนักคอมพิวเตอร์</w:t>
            </w:r>
          </w:p>
        </w:tc>
      </w:tr>
      <w:tr w:rsidR="00324A17" w:rsidRPr="00265477" w:rsidTr="006A1030">
        <w:trPr>
          <w:trHeight w:val="888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2.1 ระบบเทคโนโลยีสารสนเทศเพื่อการบริหารและการตัดสินใจ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6A1030">
        <w:trPr>
          <w:trHeight w:val="245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2.2 ร้อยละของเส้นทางเครือข่ายคอมพิวเตอร์ครอบคลุมไปถึงทุกคณะและทุกหน่วยงาน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73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ร้อยละ 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65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2.3 ความพึงพอใจของผู้รับบริการต่อสำนักคอมพิวเตอร์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 4.00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ค่าเฉลี่ย3.50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3.78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ค่าเฉลี่ย3.50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3"/>
            </w:r>
          </w:p>
        </w:tc>
      </w:tr>
      <w:tr w:rsidR="00324A17" w:rsidRPr="00265477" w:rsidTr="00324A17">
        <w:trPr>
          <w:trHeight w:val="521"/>
        </w:trPr>
        <w:tc>
          <w:tcPr>
            <w:tcW w:w="1710" w:type="dxa"/>
            <w:vAlign w:val="center"/>
          </w:tcPr>
          <w:p w:rsidR="00324A17" w:rsidRPr="006A1030" w:rsidRDefault="00324A17" w:rsidP="00324A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2.4 การเตรียมความพร้อมการใช้งานระบบสารสนเทศของมหาวิทยาลัย</w:t>
            </w:r>
          </w:p>
        </w:tc>
        <w:tc>
          <w:tcPr>
            <w:tcW w:w="90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3 ข้อ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81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 ข้อ</w:t>
            </w:r>
          </w:p>
          <w:p w:rsidR="00324A17" w:rsidRPr="006A1030" w:rsidRDefault="00324A17" w:rsidP="00324A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10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1"/>
            </w:r>
          </w:p>
        </w:tc>
      </w:tr>
    </w:tbl>
    <w:p w:rsidR="006A1030" w:rsidRDefault="006A1030" w:rsidP="006A10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6A1030" w:rsidSect="00A24A67">
          <w:pgSz w:w="16834" w:h="11909" w:orient="landscape" w:code="9"/>
          <w:pgMar w:top="1418" w:right="1440" w:bottom="629" w:left="1440" w:header="720" w:footer="431" w:gutter="0"/>
          <w:cols w:space="720"/>
          <w:docGrid w:linePitch="381"/>
        </w:sectPr>
      </w:pPr>
    </w:p>
    <w:p w:rsidR="009B0DCD" w:rsidRDefault="009B0DCD" w:rsidP="006A1030">
      <w:pPr>
        <w:spacing w:after="0"/>
      </w:pPr>
    </w:p>
    <w:sectPr w:rsidR="009B0DCD" w:rsidSect="00324A17">
      <w:pgSz w:w="16838" w:h="11906" w:orient="landscape"/>
      <w:pgMar w:top="1440" w:right="1440" w:bottom="1440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E4B"/>
    <w:multiLevelType w:val="hybridMultilevel"/>
    <w:tmpl w:val="8D7AEB88"/>
    <w:lvl w:ilvl="0" w:tplc="11787D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E7820"/>
    <w:multiLevelType w:val="hybridMultilevel"/>
    <w:tmpl w:val="6E6CBD86"/>
    <w:lvl w:ilvl="0" w:tplc="4E08E4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C3FF5"/>
    <w:multiLevelType w:val="hybridMultilevel"/>
    <w:tmpl w:val="DCD2EB5A"/>
    <w:lvl w:ilvl="0" w:tplc="9838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E4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4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6F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C9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EC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C4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1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915E2"/>
    <w:multiLevelType w:val="hybridMultilevel"/>
    <w:tmpl w:val="8A96256C"/>
    <w:lvl w:ilvl="0" w:tplc="F1BE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22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21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49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D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6D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86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C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55316"/>
    <w:multiLevelType w:val="hybridMultilevel"/>
    <w:tmpl w:val="61E8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53B8"/>
    <w:multiLevelType w:val="hybridMultilevel"/>
    <w:tmpl w:val="260036A4"/>
    <w:lvl w:ilvl="0" w:tplc="A1523E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CD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8C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82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A5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44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81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2F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49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3F58"/>
    <w:multiLevelType w:val="hybridMultilevel"/>
    <w:tmpl w:val="31ACEBDC"/>
    <w:lvl w:ilvl="0" w:tplc="68D89E2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661C"/>
    <w:multiLevelType w:val="hybridMultilevel"/>
    <w:tmpl w:val="37A07ABC"/>
    <w:lvl w:ilvl="0" w:tplc="1D3E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AC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C3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63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E7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84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C2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1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C7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E491B"/>
    <w:multiLevelType w:val="hybridMultilevel"/>
    <w:tmpl w:val="A570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5966"/>
    <w:multiLevelType w:val="hybridMultilevel"/>
    <w:tmpl w:val="252EBF3C"/>
    <w:lvl w:ilvl="0" w:tplc="25C2FC8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5F66F8"/>
    <w:multiLevelType w:val="hybridMultilevel"/>
    <w:tmpl w:val="2AA6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7DE8"/>
    <w:multiLevelType w:val="hybridMultilevel"/>
    <w:tmpl w:val="FE72F0AA"/>
    <w:lvl w:ilvl="0" w:tplc="7284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E2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1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2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6A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60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AC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0B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4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1B88"/>
    <w:multiLevelType w:val="hybridMultilevel"/>
    <w:tmpl w:val="C068C810"/>
    <w:lvl w:ilvl="0" w:tplc="A3A4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69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EC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05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A5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8F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0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68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3715A"/>
    <w:multiLevelType w:val="hybridMultilevel"/>
    <w:tmpl w:val="C15A1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202C"/>
    <w:multiLevelType w:val="hybridMultilevel"/>
    <w:tmpl w:val="3C2026A6"/>
    <w:lvl w:ilvl="0" w:tplc="C02E1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B3F9F"/>
    <w:multiLevelType w:val="hybridMultilevel"/>
    <w:tmpl w:val="E722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B71FC"/>
    <w:multiLevelType w:val="hybridMultilevel"/>
    <w:tmpl w:val="50AA0F0E"/>
    <w:lvl w:ilvl="0" w:tplc="EBD017E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36E2C"/>
    <w:multiLevelType w:val="hybridMultilevel"/>
    <w:tmpl w:val="BBBA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6AF1"/>
    <w:multiLevelType w:val="hybridMultilevel"/>
    <w:tmpl w:val="F9A4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779C9"/>
    <w:multiLevelType w:val="hybridMultilevel"/>
    <w:tmpl w:val="577A5AFC"/>
    <w:lvl w:ilvl="0" w:tplc="0A48A9F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4F053EF6"/>
    <w:multiLevelType w:val="hybridMultilevel"/>
    <w:tmpl w:val="99BC2788"/>
    <w:lvl w:ilvl="0" w:tplc="11BA53D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4B3B41"/>
    <w:multiLevelType w:val="hybridMultilevel"/>
    <w:tmpl w:val="F5C05440"/>
    <w:lvl w:ilvl="0" w:tplc="926A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84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E8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8E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24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E2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20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C4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09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66339"/>
    <w:multiLevelType w:val="hybridMultilevel"/>
    <w:tmpl w:val="48AA38D2"/>
    <w:lvl w:ilvl="0" w:tplc="552863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F94CC6"/>
    <w:multiLevelType w:val="hybridMultilevel"/>
    <w:tmpl w:val="3C8C4002"/>
    <w:lvl w:ilvl="0" w:tplc="208C0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A0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A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63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0A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E1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E4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5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C9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8582F"/>
    <w:multiLevelType w:val="hybridMultilevel"/>
    <w:tmpl w:val="7740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C1C7F"/>
    <w:multiLevelType w:val="hybridMultilevel"/>
    <w:tmpl w:val="F0208A92"/>
    <w:lvl w:ilvl="0" w:tplc="9CCE3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C3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87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0B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E0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4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85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E7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65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637D7"/>
    <w:multiLevelType w:val="hybridMultilevel"/>
    <w:tmpl w:val="8996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96316"/>
    <w:multiLevelType w:val="hybridMultilevel"/>
    <w:tmpl w:val="417C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05804"/>
    <w:multiLevelType w:val="hybridMultilevel"/>
    <w:tmpl w:val="A2F41B28"/>
    <w:lvl w:ilvl="0" w:tplc="4B9E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EC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C0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A7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01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08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0F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40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C3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C5154"/>
    <w:multiLevelType w:val="hybridMultilevel"/>
    <w:tmpl w:val="7EFAB7AC"/>
    <w:lvl w:ilvl="0" w:tplc="EADCA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E5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A7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46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D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63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4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AE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AD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E41CA"/>
    <w:multiLevelType w:val="hybridMultilevel"/>
    <w:tmpl w:val="8D7AEB88"/>
    <w:lvl w:ilvl="0" w:tplc="11787D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C0536"/>
    <w:multiLevelType w:val="hybridMultilevel"/>
    <w:tmpl w:val="3E8E2966"/>
    <w:lvl w:ilvl="0" w:tplc="851C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C9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C1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2F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6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88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04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84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43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066A5"/>
    <w:multiLevelType w:val="hybridMultilevel"/>
    <w:tmpl w:val="3EB4FDBE"/>
    <w:lvl w:ilvl="0" w:tplc="762C00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06B4"/>
    <w:multiLevelType w:val="hybridMultilevel"/>
    <w:tmpl w:val="AC4C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B69FE"/>
    <w:multiLevelType w:val="hybridMultilevel"/>
    <w:tmpl w:val="F9C812DA"/>
    <w:lvl w:ilvl="0" w:tplc="0409000F">
      <w:start w:val="1"/>
      <w:numFmt w:val="decimal"/>
      <w:lvlText w:val="%1."/>
      <w:lvlJc w:val="left"/>
      <w:pPr>
        <w:ind w:left="22" w:hanging="360"/>
      </w:p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5">
    <w:nsid w:val="74FD6101"/>
    <w:multiLevelType w:val="hybridMultilevel"/>
    <w:tmpl w:val="6F56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E4839"/>
    <w:multiLevelType w:val="hybridMultilevel"/>
    <w:tmpl w:val="DCD4667C"/>
    <w:lvl w:ilvl="0" w:tplc="F9E203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4E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AC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A8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84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A6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0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86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4E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20DD2"/>
    <w:multiLevelType w:val="hybridMultilevel"/>
    <w:tmpl w:val="680270EC"/>
    <w:lvl w:ilvl="0" w:tplc="11787D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0"/>
  </w:num>
  <w:num w:numId="5">
    <w:abstractNumId w:val="9"/>
  </w:num>
  <w:num w:numId="6">
    <w:abstractNumId w:val="37"/>
  </w:num>
  <w:num w:numId="7">
    <w:abstractNumId w:val="22"/>
  </w:num>
  <w:num w:numId="8">
    <w:abstractNumId w:val="32"/>
  </w:num>
  <w:num w:numId="9">
    <w:abstractNumId w:val="19"/>
  </w:num>
  <w:num w:numId="10">
    <w:abstractNumId w:val="27"/>
  </w:num>
  <w:num w:numId="11">
    <w:abstractNumId w:val="8"/>
  </w:num>
  <w:num w:numId="12">
    <w:abstractNumId w:val="18"/>
  </w:num>
  <w:num w:numId="13">
    <w:abstractNumId w:val="14"/>
  </w:num>
  <w:num w:numId="14">
    <w:abstractNumId w:val="6"/>
  </w:num>
  <w:num w:numId="15">
    <w:abstractNumId w:val="13"/>
  </w:num>
  <w:num w:numId="16">
    <w:abstractNumId w:val="24"/>
  </w:num>
  <w:num w:numId="17">
    <w:abstractNumId w:val="26"/>
  </w:num>
  <w:num w:numId="18">
    <w:abstractNumId w:val="35"/>
  </w:num>
  <w:num w:numId="19">
    <w:abstractNumId w:val="16"/>
  </w:num>
  <w:num w:numId="20">
    <w:abstractNumId w:val="28"/>
  </w:num>
  <w:num w:numId="21">
    <w:abstractNumId w:val="11"/>
  </w:num>
  <w:num w:numId="22">
    <w:abstractNumId w:val="36"/>
  </w:num>
  <w:num w:numId="23">
    <w:abstractNumId w:val="29"/>
  </w:num>
  <w:num w:numId="24">
    <w:abstractNumId w:val="31"/>
  </w:num>
  <w:num w:numId="25">
    <w:abstractNumId w:val="5"/>
  </w:num>
  <w:num w:numId="26">
    <w:abstractNumId w:val="3"/>
  </w:num>
  <w:num w:numId="27">
    <w:abstractNumId w:val="21"/>
  </w:num>
  <w:num w:numId="28">
    <w:abstractNumId w:val="7"/>
  </w:num>
  <w:num w:numId="29">
    <w:abstractNumId w:val="12"/>
  </w:num>
  <w:num w:numId="30">
    <w:abstractNumId w:val="2"/>
  </w:num>
  <w:num w:numId="31">
    <w:abstractNumId w:val="23"/>
  </w:num>
  <w:num w:numId="32">
    <w:abstractNumId w:val="25"/>
  </w:num>
  <w:num w:numId="33">
    <w:abstractNumId w:val="34"/>
  </w:num>
  <w:num w:numId="34">
    <w:abstractNumId w:val="4"/>
  </w:num>
  <w:num w:numId="35">
    <w:abstractNumId w:val="33"/>
  </w:num>
  <w:num w:numId="36">
    <w:abstractNumId w:val="10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7"/>
    <w:rsid w:val="00324A17"/>
    <w:rsid w:val="006A1030"/>
    <w:rsid w:val="009B0DCD"/>
    <w:rsid w:val="00A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7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324A17"/>
    <w:pPr>
      <w:keepNext/>
      <w:spacing w:after="0"/>
      <w:ind w:left="1080"/>
      <w:jc w:val="both"/>
      <w:outlineLvl w:val="0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324A17"/>
    <w:pPr>
      <w:keepNext/>
      <w:spacing w:after="0"/>
      <w:jc w:val="both"/>
      <w:outlineLvl w:val="1"/>
    </w:pPr>
    <w:rPr>
      <w:rFonts w:ascii="Cordia New" w:eastAsia="Times New Roman" w:hAnsi="Cordia New" w:cs="Angsana New"/>
      <w:sz w:val="34"/>
      <w:szCs w:val="34"/>
      <w:lang w:eastAsia="zh-CN"/>
    </w:rPr>
  </w:style>
  <w:style w:type="paragraph" w:styleId="3">
    <w:name w:val="heading 3"/>
    <w:basedOn w:val="a"/>
    <w:next w:val="a"/>
    <w:link w:val="30"/>
    <w:qFormat/>
    <w:rsid w:val="00324A17"/>
    <w:pPr>
      <w:keepNext/>
      <w:spacing w:after="0"/>
      <w:ind w:left="720"/>
      <w:jc w:val="both"/>
      <w:outlineLvl w:val="2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324A17"/>
    <w:pPr>
      <w:keepNext/>
      <w:spacing w:after="0"/>
      <w:jc w:val="both"/>
      <w:outlineLvl w:val="3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324A17"/>
    <w:pPr>
      <w:keepNext/>
      <w:spacing w:after="0"/>
      <w:jc w:val="center"/>
      <w:outlineLvl w:val="4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324A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324A17"/>
    <w:rPr>
      <w:rFonts w:ascii="Cordia New" w:eastAsia="Times New Roman" w:hAnsi="Cordia New" w:cs="Angsana New"/>
      <w:sz w:val="34"/>
      <w:szCs w:val="34"/>
      <w:lang w:eastAsia="zh-CN"/>
    </w:rPr>
  </w:style>
  <w:style w:type="character" w:customStyle="1" w:styleId="30">
    <w:name w:val="หัวเรื่อง 3 อักขระ"/>
    <w:basedOn w:val="a0"/>
    <w:link w:val="3"/>
    <w:rsid w:val="00324A17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324A17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24A17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paragraph" w:styleId="a3">
    <w:name w:val="No Spacing"/>
    <w:link w:val="a4"/>
    <w:uiPriority w:val="1"/>
    <w:qFormat/>
    <w:rsid w:val="00324A17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324A17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324A1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324A17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4A17"/>
    <w:pPr>
      <w:ind w:left="720"/>
      <w:contextualSpacing/>
    </w:pPr>
  </w:style>
  <w:style w:type="character" w:customStyle="1" w:styleId="a4">
    <w:name w:val="ไม่มีการเว้นระยะห่าง อักขระ"/>
    <w:link w:val="a3"/>
    <w:uiPriority w:val="1"/>
    <w:rsid w:val="00324A17"/>
  </w:style>
  <w:style w:type="paragraph" w:styleId="a9">
    <w:name w:val="header"/>
    <w:basedOn w:val="a"/>
    <w:link w:val="aa"/>
    <w:uiPriority w:val="99"/>
    <w:unhideWhenUsed/>
    <w:rsid w:val="00324A17"/>
    <w:pPr>
      <w:tabs>
        <w:tab w:val="center" w:pos="4513"/>
        <w:tab w:val="right" w:pos="9026"/>
      </w:tabs>
      <w:spacing w:after="0"/>
    </w:pPr>
  </w:style>
  <w:style w:type="character" w:customStyle="1" w:styleId="aa">
    <w:name w:val="หัวกระดาษ อักขระ"/>
    <w:basedOn w:val="a0"/>
    <w:link w:val="a9"/>
    <w:uiPriority w:val="99"/>
    <w:rsid w:val="00324A17"/>
  </w:style>
  <w:style w:type="paragraph" w:styleId="ab">
    <w:name w:val="footer"/>
    <w:basedOn w:val="a"/>
    <w:link w:val="ac"/>
    <w:uiPriority w:val="99"/>
    <w:unhideWhenUsed/>
    <w:rsid w:val="00324A17"/>
    <w:pPr>
      <w:tabs>
        <w:tab w:val="center" w:pos="4513"/>
        <w:tab w:val="right" w:pos="9026"/>
      </w:tabs>
      <w:spacing w:after="0"/>
    </w:pPr>
  </w:style>
  <w:style w:type="character" w:customStyle="1" w:styleId="ac">
    <w:name w:val="ท้ายกระดาษ อักขระ"/>
    <w:basedOn w:val="a0"/>
    <w:link w:val="ab"/>
    <w:uiPriority w:val="99"/>
    <w:rsid w:val="00324A17"/>
  </w:style>
  <w:style w:type="character" w:customStyle="1" w:styleId="apple-converted-space">
    <w:name w:val="apple-converted-space"/>
    <w:basedOn w:val="a0"/>
    <w:rsid w:val="00324A17"/>
  </w:style>
  <w:style w:type="character" w:styleId="ad">
    <w:name w:val="Strong"/>
    <w:basedOn w:val="a0"/>
    <w:uiPriority w:val="22"/>
    <w:qFormat/>
    <w:rsid w:val="00324A17"/>
    <w:rPr>
      <w:b/>
      <w:bCs/>
    </w:rPr>
  </w:style>
  <w:style w:type="paragraph" w:styleId="ae">
    <w:name w:val="Body Text"/>
    <w:basedOn w:val="a"/>
    <w:link w:val="af"/>
    <w:rsid w:val="00324A17"/>
    <w:pPr>
      <w:spacing w:after="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f">
    <w:name w:val="เนื้อความ อักขระ"/>
    <w:basedOn w:val="a0"/>
    <w:link w:val="ae"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paragraph" w:styleId="af0">
    <w:name w:val="Body Text Indent"/>
    <w:basedOn w:val="a"/>
    <w:link w:val="af1"/>
    <w:semiHidden/>
    <w:rsid w:val="00324A17"/>
    <w:pPr>
      <w:spacing w:after="0"/>
      <w:ind w:firstLine="1080"/>
      <w:jc w:val="both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semiHidden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semiHidden/>
    <w:rsid w:val="00324A1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semiHidden/>
    <w:rsid w:val="00324A17"/>
    <w:rPr>
      <w:rFonts w:ascii="Cordia New" w:eastAsia="Cordia New" w:hAnsi="Cordia New" w:cs="Cordia New"/>
      <w:sz w:val="28"/>
      <w:szCs w:val="32"/>
      <w:lang w:eastAsia="zh-CN"/>
    </w:rPr>
  </w:style>
  <w:style w:type="paragraph" w:styleId="af2">
    <w:name w:val="Title"/>
    <w:basedOn w:val="a"/>
    <w:link w:val="af3"/>
    <w:qFormat/>
    <w:rsid w:val="00324A17"/>
    <w:pPr>
      <w:spacing w:after="0"/>
      <w:jc w:val="center"/>
    </w:pPr>
    <w:rPr>
      <w:rFonts w:ascii="Angsana New" w:eastAsia="Cordia New" w:hAnsi="Angsana New" w:cs="Angsana New"/>
      <w:b/>
      <w:bCs/>
      <w:sz w:val="32"/>
      <w:szCs w:val="32"/>
      <w:lang w:val="th-TH"/>
    </w:rPr>
  </w:style>
  <w:style w:type="character" w:customStyle="1" w:styleId="af3">
    <w:name w:val="ชื่อเรื่อง อักขระ"/>
    <w:basedOn w:val="a0"/>
    <w:link w:val="af2"/>
    <w:rsid w:val="00324A17"/>
    <w:rPr>
      <w:rFonts w:ascii="Angsana New" w:eastAsia="Cordia New" w:hAnsi="Angsana New" w:cs="Angsana New"/>
      <w:b/>
      <w:bCs/>
      <w:sz w:val="32"/>
      <w:szCs w:val="32"/>
      <w:lang w:val="th-TH"/>
    </w:rPr>
  </w:style>
  <w:style w:type="character" w:styleId="af4">
    <w:name w:val="page number"/>
    <w:basedOn w:val="a0"/>
    <w:rsid w:val="00324A17"/>
  </w:style>
  <w:style w:type="paragraph" w:customStyle="1" w:styleId="Default">
    <w:name w:val="Default"/>
    <w:rsid w:val="00324A1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5">
    <w:name w:val="Subtle Reference"/>
    <w:basedOn w:val="a0"/>
    <w:uiPriority w:val="31"/>
    <w:qFormat/>
    <w:rsid w:val="00324A17"/>
    <w:rPr>
      <w:smallCaps/>
      <w:color w:val="C0504D" w:themeColor="accent2"/>
      <w:u w:val="single"/>
    </w:rPr>
  </w:style>
  <w:style w:type="character" w:styleId="af6">
    <w:name w:val="annotation reference"/>
    <w:basedOn w:val="a0"/>
    <w:uiPriority w:val="99"/>
    <w:rsid w:val="00324A17"/>
    <w:rPr>
      <w:sz w:val="16"/>
      <w:szCs w:val="18"/>
    </w:rPr>
  </w:style>
  <w:style w:type="paragraph" w:styleId="af7">
    <w:name w:val="annotation text"/>
    <w:basedOn w:val="a"/>
    <w:link w:val="af8"/>
    <w:uiPriority w:val="99"/>
    <w:rsid w:val="00324A17"/>
    <w:pPr>
      <w:spacing w:after="0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rsid w:val="00324A17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rsid w:val="00324A17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rsid w:val="00324A1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hascaption">
    <w:name w:val="hascaption"/>
    <w:basedOn w:val="a0"/>
    <w:rsid w:val="00324A17"/>
  </w:style>
  <w:style w:type="character" w:customStyle="1" w:styleId="null">
    <w:name w:val="null"/>
    <w:basedOn w:val="a0"/>
    <w:rsid w:val="00324A17"/>
  </w:style>
  <w:style w:type="character" w:styleId="afb">
    <w:name w:val="Subtle Emphasis"/>
    <w:basedOn w:val="a0"/>
    <w:uiPriority w:val="19"/>
    <w:qFormat/>
    <w:rsid w:val="00324A17"/>
    <w:rPr>
      <w:i/>
      <w:iCs/>
      <w:color w:val="808080" w:themeColor="text1" w:themeTint="7F"/>
    </w:rPr>
  </w:style>
  <w:style w:type="table" w:styleId="-6">
    <w:name w:val="Light List Accent 6"/>
    <w:basedOn w:val="a1"/>
    <w:uiPriority w:val="61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c">
    <w:name w:val="Placeholder Text"/>
    <w:basedOn w:val="a0"/>
    <w:uiPriority w:val="99"/>
    <w:semiHidden/>
    <w:rsid w:val="00324A17"/>
    <w:rPr>
      <w:color w:val="808080"/>
    </w:rPr>
  </w:style>
  <w:style w:type="paragraph" w:styleId="afd">
    <w:name w:val="Normal (Web)"/>
    <w:basedOn w:val="a"/>
    <w:uiPriority w:val="99"/>
    <w:unhideWhenUsed/>
    <w:rsid w:val="00324A1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fe">
    <w:name w:val="caption"/>
    <w:basedOn w:val="a"/>
    <w:next w:val="a"/>
    <w:uiPriority w:val="35"/>
    <w:unhideWhenUsed/>
    <w:qFormat/>
    <w:rsid w:val="00324A17"/>
    <w:rPr>
      <w:rFonts w:ascii="Times New Roman" w:eastAsia="Times New Roman" w:hAnsi="Times New Roman" w:cs="Angsana New"/>
      <w:b/>
      <w:bCs/>
      <w:color w:val="4F81BD" w:themeColor="accent1"/>
      <w:sz w:val="18"/>
      <w:szCs w:val="22"/>
    </w:rPr>
  </w:style>
  <w:style w:type="paragraph" w:styleId="aff">
    <w:name w:val="Revision"/>
    <w:hidden/>
    <w:uiPriority w:val="99"/>
    <w:semiHidden/>
    <w:rsid w:val="00324A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3-6">
    <w:name w:val="Medium Grid 3 Accent 6"/>
    <w:basedOn w:val="a1"/>
    <w:uiPriority w:val="69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0">
    <w:name w:val="Light Grid Accent 6"/>
    <w:basedOn w:val="a1"/>
    <w:uiPriority w:val="62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Grid1">
    <w:name w:val="Table Grid1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24A17"/>
  </w:style>
  <w:style w:type="table" w:customStyle="1" w:styleId="TableGrid2">
    <w:name w:val="Table Grid2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semiHidden/>
    <w:rsid w:val="00324A17"/>
    <w:rPr>
      <w:vertAlign w:val="superscript"/>
      <w:lang w:bidi="th-TH"/>
    </w:rPr>
  </w:style>
  <w:style w:type="table" w:customStyle="1" w:styleId="TableGrid8">
    <w:name w:val="Table Grid8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7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324A17"/>
    <w:pPr>
      <w:keepNext/>
      <w:spacing w:after="0"/>
      <w:ind w:left="1080"/>
      <w:jc w:val="both"/>
      <w:outlineLvl w:val="0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324A17"/>
    <w:pPr>
      <w:keepNext/>
      <w:spacing w:after="0"/>
      <w:jc w:val="both"/>
      <w:outlineLvl w:val="1"/>
    </w:pPr>
    <w:rPr>
      <w:rFonts w:ascii="Cordia New" w:eastAsia="Times New Roman" w:hAnsi="Cordia New" w:cs="Angsana New"/>
      <w:sz w:val="34"/>
      <w:szCs w:val="34"/>
      <w:lang w:eastAsia="zh-CN"/>
    </w:rPr>
  </w:style>
  <w:style w:type="paragraph" w:styleId="3">
    <w:name w:val="heading 3"/>
    <w:basedOn w:val="a"/>
    <w:next w:val="a"/>
    <w:link w:val="30"/>
    <w:qFormat/>
    <w:rsid w:val="00324A17"/>
    <w:pPr>
      <w:keepNext/>
      <w:spacing w:after="0"/>
      <w:ind w:left="720"/>
      <w:jc w:val="both"/>
      <w:outlineLvl w:val="2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324A17"/>
    <w:pPr>
      <w:keepNext/>
      <w:spacing w:after="0"/>
      <w:jc w:val="both"/>
      <w:outlineLvl w:val="3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324A17"/>
    <w:pPr>
      <w:keepNext/>
      <w:spacing w:after="0"/>
      <w:jc w:val="center"/>
      <w:outlineLvl w:val="4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324A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324A17"/>
    <w:rPr>
      <w:rFonts w:ascii="Cordia New" w:eastAsia="Times New Roman" w:hAnsi="Cordia New" w:cs="Angsana New"/>
      <w:sz w:val="34"/>
      <w:szCs w:val="34"/>
      <w:lang w:eastAsia="zh-CN"/>
    </w:rPr>
  </w:style>
  <w:style w:type="character" w:customStyle="1" w:styleId="30">
    <w:name w:val="หัวเรื่อง 3 อักขระ"/>
    <w:basedOn w:val="a0"/>
    <w:link w:val="3"/>
    <w:rsid w:val="00324A17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324A17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24A17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paragraph" w:styleId="a3">
    <w:name w:val="No Spacing"/>
    <w:link w:val="a4"/>
    <w:uiPriority w:val="1"/>
    <w:qFormat/>
    <w:rsid w:val="00324A17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324A17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324A1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324A17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4A17"/>
    <w:pPr>
      <w:ind w:left="720"/>
      <w:contextualSpacing/>
    </w:pPr>
  </w:style>
  <w:style w:type="character" w:customStyle="1" w:styleId="a4">
    <w:name w:val="ไม่มีการเว้นระยะห่าง อักขระ"/>
    <w:link w:val="a3"/>
    <w:uiPriority w:val="1"/>
    <w:rsid w:val="00324A17"/>
  </w:style>
  <w:style w:type="paragraph" w:styleId="a9">
    <w:name w:val="header"/>
    <w:basedOn w:val="a"/>
    <w:link w:val="aa"/>
    <w:uiPriority w:val="99"/>
    <w:unhideWhenUsed/>
    <w:rsid w:val="00324A17"/>
    <w:pPr>
      <w:tabs>
        <w:tab w:val="center" w:pos="4513"/>
        <w:tab w:val="right" w:pos="9026"/>
      </w:tabs>
      <w:spacing w:after="0"/>
    </w:pPr>
  </w:style>
  <w:style w:type="character" w:customStyle="1" w:styleId="aa">
    <w:name w:val="หัวกระดาษ อักขระ"/>
    <w:basedOn w:val="a0"/>
    <w:link w:val="a9"/>
    <w:uiPriority w:val="99"/>
    <w:rsid w:val="00324A17"/>
  </w:style>
  <w:style w:type="paragraph" w:styleId="ab">
    <w:name w:val="footer"/>
    <w:basedOn w:val="a"/>
    <w:link w:val="ac"/>
    <w:uiPriority w:val="99"/>
    <w:unhideWhenUsed/>
    <w:rsid w:val="00324A17"/>
    <w:pPr>
      <w:tabs>
        <w:tab w:val="center" w:pos="4513"/>
        <w:tab w:val="right" w:pos="9026"/>
      </w:tabs>
      <w:spacing w:after="0"/>
    </w:pPr>
  </w:style>
  <w:style w:type="character" w:customStyle="1" w:styleId="ac">
    <w:name w:val="ท้ายกระดาษ อักขระ"/>
    <w:basedOn w:val="a0"/>
    <w:link w:val="ab"/>
    <w:uiPriority w:val="99"/>
    <w:rsid w:val="00324A17"/>
  </w:style>
  <w:style w:type="character" w:customStyle="1" w:styleId="apple-converted-space">
    <w:name w:val="apple-converted-space"/>
    <w:basedOn w:val="a0"/>
    <w:rsid w:val="00324A17"/>
  </w:style>
  <w:style w:type="character" w:styleId="ad">
    <w:name w:val="Strong"/>
    <w:basedOn w:val="a0"/>
    <w:uiPriority w:val="22"/>
    <w:qFormat/>
    <w:rsid w:val="00324A17"/>
    <w:rPr>
      <w:b/>
      <w:bCs/>
    </w:rPr>
  </w:style>
  <w:style w:type="paragraph" w:styleId="ae">
    <w:name w:val="Body Text"/>
    <w:basedOn w:val="a"/>
    <w:link w:val="af"/>
    <w:rsid w:val="00324A17"/>
    <w:pPr>
      <w:spacing w:after="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f">
    <w:name w:val="เนื้อความ อักขระ"/>
    <w:basedOn w:val="a0"/>
    <w:link w:val="ae"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paragraph" w:styleId="af0">
    <w:name w:val="Body Text Indent"/>
    <w:basedOn w:val="a"/>
    <w:link w:val="af1"/>
    <w:semiHidden/>
    <w:rsid w:val="00324A17"/>
    <w:pPr>
      <w:spacing w:after="0"/>
      <w:ind w:firstLine="1080"/>
      <w:jc w:val="both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semiHidden/>
    <w:rsid w:val="00324A17"/>
    <w:rPr>
      <w:rFonts w:ascii="Angsana New" w:eastAsia="Cordia New" w:hAnsi="Angsan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semiHidden/>
    <w:rsid w:val="00324A1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semiHidden/>
    <w:rsid w:val="00324A17"/>
    <w:rPr>
      <w:rFonts w:ascii="Cordia New" w:eastAsia="Cordia New" w:hAnsi="Cordia New" w:cs="Cordia New"/>
      <w:sz w:val="28"/>
      <w:szCs w:val="32"/>
      <w:lang w:eastAsia="zh-CN"/>
    </w:rPr>
  </w:style>
  <w:style w:type="paragraph" w:styleId="af2">
    <w:name w:val="Title"/>
    <w:basedOn w:val="a"/>
    <w:link w:val="af3"/>
    <w:qFormat/>
    <w:rsid w:val="00324A17"/>
    <w:pPr>
      <w:spacing w:after="0"/>
      <w:jc w:val="center"/>
    </w:pPr>
    <w:rPr>
      <w:rFonts w:ascii="Angsana New" w:eastAsia="Cordia New" w:hAnsi="Angsana New" w:cs="Angsana New"/>
      <w:b/>
      <w:bCs/>
      <w:sz w:val="32"/>
      <w:szCs w:val="32"/>
      <w:lang w:val="th-TH"/>
    </w:rPr>
  </w:style>
  <w:style w:type="character" w:customStyle="1" w:styleId="af3">
    <w:name w:val="ชื่อเรื่อง อักขระ"/>
    <w:basedOn w:val="a0"/>
    <w:link w:val="af2"/>
    <w:rsid w:val="00324A17"/>
    <w:rPr>
      <w:rFonts w:ascii="Angsana New" w:eastAsia="Cordia New" w:hAnsi="Angsana New" w:cs="Angsana New"/>
      <w:b/>
      <w:bCs/>
      <w:sz w:val="32"/>
      <w:szCs w:val="32"/>
      <w:lang w:val="th-TH"/>
    </w:rPr>
  </w:style>
  <w:style w:type="character" w:styleId="af4">
    <w:name w:val="page number"/>
    <w:basedOn w:val="a0"/>
    <w:rsid w:val="00324A17"/>
  </w:style>
  <w:style w:type="paragraph" w:customStyle="1" w:styleId="Default">
    <w:name w:val="Default"/>
    <w:rsid w:val="00324A1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5">
    <w:name w:val="Subtle Reference"/>
    <w:basedOn w:val="a0"/>
    <w:uiPriority w:val="31"/>
    <w:qFormat/>
    <w:rsid w:val="00324A17"/>
    <w:rPr>
      <w:smallCaps/>
      <w:color w:val="C0504D" w:themeColor="accent2"/>
      <w:u w:val="single"/>
    </w:rPr>
  </w:style>
  <w:style w:type="character" w:styleId="af6">
    <w:name w:val="annotation reference"/>
    <w:basedOn w:val="a0"/>
    <w:uiPriority w:val="99"/>
    <w:rsid w:val="00324A17"/>
    <w:rPr>
      <w:sz w:val="16"/>
      <w:szCs w:val="18"/>
    </w:rPr>
  </w:style>
  <w:style w:type="paragraph" w:styleId="af7">
    <w:name w:val="annotation text"/>
    <w:basedOn w:val="a"/>
    <w:link w:val="af8"/>
    <w:uiPriority w:val="99"/>
    <w:rsid w:val="00324A17"/>
    <w:pPr>
      <w:spacing w:after="0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rsid w:val="00324A17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rsid w:val="00324A17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rsid w:val="00324A1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hascaption">
    <w:name w:val="hascaption"/>
    <w:basedOn w:val="a0"/>
    <w:rsid w:val="00324A17"/>
  </w:style>
  <w:style w:type="character" w:customStyle="1" w:styleId="null">
    <w:name w:val="null"/>
    <w:basedOn w:val="a0"/>
    <w:rsid w:val="00324A17"/>
  </w:style>
  <w:style w:type="character" w:styleId="afb">
    <w:name w:val="Subtle Emphasis"/>
    <w:basedOn w:val="a0"/>
    <w:uiPriority w:val="19"/>
    <w:qFormat/>
    <w:rsid w:val="00324A17"/>
    <w:rPr>
      <w:i/>
      <w:iCs/>
      <w:color w:val="808080" w:themeColor="text1" w:themeTint="7F"/>
    </w:rPr>
  </w:style>
  <w:style w:type="table" w:styleId="-6">
    <w:name w:val="Light List Accent 6"/>
    <w:basedOn w:val="a1"/>
    <w:uiPriority w:val="61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c">
    <w:name w:val="Placeholder Text"/>
    <w:basedOn w:val="a0"/>
    <w:uiPriority w:val="99"/>
    <w:semiHidden/>
    <w:rsid w:val="00324A17"/>
    <w:rPr>
      <w:color w:val="808080"/>
    </w:rPr>
  </w:style>
  <w:style w:type="paragraph" w:styleId="afd">
    <w:name w:val="Normal (Web)"/>
    <w:basedOn w:val="a"/>
    <w:uiPriority w:val="99"/>
    <w:unhideWhenUsed/>
    <w:rsid w:val="00324A1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fe">
    <w:name w:val="caption"/>
    <w:basedOn w:val="a"/>
    <w:next w:val="a"/>
    <w:uiPriority w:val="35"/>
    <w:unhideWhenUsed/>
    <w:qFormat/>
    <w:rsid w:val="00324A17"/>
    <w:rPr>
      <w:rFonts w:ascii="Times New Roman" w:eastAsia="Times New Roman" w:hAnsi="Times New Roman" w:cs="Angsana New"/>
      <w:b/>
      <w:bCs/>
      <w:color w:val="4F81BD" w:themeColor="accent1"/>
      <w:sz w:val="18"/>
      <w:szCs w:val="22"/>
    </w:rPr>
  </w:style>
  <w:style w:type="paragraph" w:styleId="aff">
    <w:name w:val="Revision"/>
    <w:hidden/>
    <w:uiPriority w:val="99"/>
    <w:semiHidden/>
    <w:rsid w:val="00324A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3-6">
    <w:name w:val="Medium Grid 3 Accent 6"/>
    <w:basedOn w:val="a1"/>
    <w:uiPriority w:val="69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0">
    <w:name w:val="Light Grid Accent 6"/>
    <w:basedOn w:val="a1"/>
    <w:uiPriority w:val="62"/>
    <w:rsid w:val="00324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Grid1">
    <w:name w:val="Table Grid1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24A17"/>
  </w:style>
  <w:style w:type="table" w:customStyle="1" w:styleId="TableGrid2">
    <w:name w:val="Table Grid2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7"/>
    <w:uiPriority w:val="59"/>
    <w:rsid w:val="0032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semiHidden/>
    <w:rsid w:val="00324A17"/>
    <w:rPr>
      <w:vertAlign w:val="superscript"/>
      <w:lang w:bidi="th-TH"/>
    </w:rPr>
  </w:style>
  <w:style w:type="table" w:customStyle="1" w:styleId="TableGrid8">
    <w:name w:val="Table Grid8"/>
    <w:basedOn w:val="a1"/>
    <w:next w:val="a7"/>
    <w:uiPriority w:val="59"/>
    <w:rsid w:val="00324A1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1</cp:revision>
  <dcterms:created xsi:type="dcterms:W3CDTF">2017-01-10T03:14:00Z</dcterms:created>
  <dcterms:modified xsi:type="dcterms:W3CDTF">2017-01-10T03:57:00Z</dcterms:modified>
</cp:coreProperties>
</file>